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56" w:type="dxa"/>
        <w:tblLayout w:type="fixed"/>
        <w:tblLook w:val="0000" w:firstRow="0" w:lastRow="0" w:firstColumn="0" w:lastColumn="0" w:noHBand="0" w:noVBand="0"/>
      </w:tblPr>
      <w:tblGrid>
        <w:gridCol w:w="6204"/>
        <w:gridCol w:w="4252"/>
      </w:tblGrid>
      <w:tr w:rsidR="00AF5442" w:rsidRPr="00743E14" w:rsidTr="00B241DC">
        <w:tc>
          <w:tcPr>
            <w:tcW w:w="6204" w:type="dxa"/>
          </w:tcPr>
          <w:p w:rsidR="00AF5442" w:rsidRPr="00743E14" w:rsidRDefault="00AF5442" w:rsidP="009D5DF5">
            <w:pPr>
              <w:pStyle w:val="1"/>
              <w:rPr>
                <w:rFonts w:ascii="Cambria" w:eastAsia="Times New Roman" w:hAnsi="Cambria" w:cs="Times New Roman"/>
                <w:color w:val="365F91"/>
                <w:sz w:val="22"/>
                <w:szCs w:val="22"/>
              </w:rPr>
            </w:pPr>
          </w:p>
        </w:tc>
        <w:tc>
          <w:tcPr>
            <w:tcW w:w="4252" w:type="dxa"/>
          </w:tcPr>
          <w:p w:rsidR="00AF5442" w:rsidRPr="00743E14" w:rsidRDefault="00AF5442" w:rsidP="00B241DC">
            <w:pPr>
              <w:ind w:left="511" w:hanging="511"/>
            </w:pPr>
            <w:r w:rsidRPr="00743E14">
              <w:rPr>
                <w:sz w:val="22"/>
                <w:szCs w:val="22"/>
              </w:rPr>
              <w:t xml:space="preserve">Приложение </w:t>
            </w:r>
          </w:p>
          <w:p w:rsidR="00AF5442" w:rsidRPr="00743E14" w:rsidRDefault="00AF5442" w:rsidP="00B241DC">
            <w:pPr>
              <w:jc w:val="both"/>
            </w:pPr>
            <w:r w:rsidRPr="00743E14">
              <w:rPr>
                <w:sz w:val="22"/>
                <w:szCs w:val="22"/>
              </w:rPr>
              <w:t xml:space="preserve">к распоряжению администрации города </w:t>
            </w:r>
            <w:r w:rsidR="00E416A9">
              <w:rPr>
                <w:sz w:val="22"/>
                <w:szCs w:val="22"/>
              </w:rPr>
              <w:t>Армянска от 26.11.2018</w:t>
            </w:r>
            <w:r w:rsidRPr="00743E14">
              <w:rPr>
                <w:sz w:val="22"/>
                <w:szCs w:val="22"/>
              </w:rPr>
              <w:t xml:space="preserve"> № </w:t>
            </w:r>
            <w:r w:rsidR="00E416A9">
              <w:rPr>
                <w:sz w:val="22"/>
                <w:szCs w:val="22"/>
              </w:rPr>
              <w:t>374</w:t>
            </w:r>
            <w:bookmarkStart w:id="0" w:name="_GoBack"/>
            <w:bookmarkEnd w:id="0"/>
            <w:r w:rsidRPr="00743E14">
              <w:rPr>
                <w:sz w:val="22"/>
                <w:szCs w:val="22"/>
              </w:rPr>
              <w:t xml:space="preserve"> </w:t>
            </w:r>
          </w:p>
        </w:tc>
      </w:tr>
    </w:tbl>
    <w:p w:rsidR="00AF5442" w:rsidRPr="00AF5442" w:rsidRDefault="00AF5442">
      <w:pPr>
        <w:rPr>
          <w:sz w:val="28"/>
          <w:szCs w:val="28"/>
        </w:rPr>
      </w:pPr>
    </w:p>
    <w:p w:rsidR="00AF5442" w:rsidRPr="00AF5442" w:rsidRDefault="00AF5442" w:rsidP="00AF5442">
      <w:pPr>
        <w:rPr>
          <w:sz w:val="28"/>
          <w:szCs w:val="28"/>
        </w:rPr>
      </w:pPr>
    </w:p>
    <w:p w:rsidR="00564E9C" w:rsidRPr="00AF5442" w:rsidRDefault="00AF5442" w:rsidP="00AF5442">
      <w:pPr>
        <w:tabs>
          <w:tab w:val="left" w:pos="2490"/>
        </w:tabs>
        <w:jc w:val="center"/>
        <w:rPr>
          <w:b/>
          <w:sz w:val="28"/>
          <w:szCs w:val="28"/>
        </w:rPr>
      </w:pPr>
      <w:r w:rsidRPr="00AF5442">
        <w:rPr>
          <w:b/>
          <w:sz w:val="28"/>
          <w:szCs w:val="28"/>
        </w:rPr>
        <w:t>Порядок и схема учета архивных документов</w:t>
      </w:r>
    </w:p>
    <w:p w:rsidR="00AF5442" w:rsidRPr="00AF5442" w:rsidRDefault="00AF5442" w:rsidP="00AF5442">
      <w:pPr>
        <w:tabs>
          <w:tab w:val="left" w:pos="2490"/>
        </w:tabs>
        <w:jc w:val="center"/>
        <w:rPr>
          <w:b/>
          <w:sz w:val="28"/>
          <w:szCs w:val="28"/>
        </w:rPr>
      </w:pPr>
      <w:r w:rsidRPr="00AF5442">
        <w:rPr>
          <w:b/>
          <w:sz w:val="28"/>
          <w:szCs w:val="28"/>
        </w:rPr>
        <w:t xml:space="preserve">в архивном секторе (муниципальном архиве) </w:t>
      </w:r>
    </w:p>
    <w:p w:rsidR="00AF5442" w:rsidRPr="00AF5442" w:rsidRDefault="00AF5442" w:rsidP="00AF5442">
      <w:pPr>
        <w:tabs>
          <w:tab w:val="left" w:pos="2490"/>
        </w:tabs>
        <w:jc w:val="center"/>
        <w:rPr>
          <w:b/>
          <w:sz w:val="28"/>
          <w:szCs w:val="28"/>
        </w:rPr>
      </w:pPr>
      <w:r w:rsidRPr="00AF5442">
        <w:rPr>
          <w:b/>
          <w:sz w:val="28"/>
          <w:szCs w:val="28"/>
        </w:rPr>
        <w:t>администрации города Армянска республики Крым</w:t>
      </w:r>
    </w:p>
    <w:p w:rsidR="00AF5442" w:rsidRPr="00AF5442" w:rsidRDefault="00AF5442" w:rsidP="00AF5442">
      <w:pPr>
        <w:jc w:val="center"/>
        <w:rPr>
          <w:b/>
          <w:sz w:val="28"/>
          <w:szCs w:val="28"/>
        </w:rPr>
      </w:pPr>
    </w:p>
    <w:p w:rsidR="00AF5442" w:rsidRPr="00AF5442" w:rsidRDefault="00AF5442" w:rsidP="00AF5442">
      <w:pPr>
        <w:jc w:val="center"/>
        <w:rPr>
          <w:b/>
          <w:sz w:val="28"/>
          <w:szCs w:val="28"/>
        </w:rPr>
      </w:pPr>
      <w:r w:rsidRPr="00AF5442">
        <w:rPr>
          <w:b/>
          <w:sz w:val="28"/>
          <w:szCs w:val="28"/>
        </w:rPr>
        <w:t>1. Общие положения</w:t>
      </w:r>
    </w:p>
    <w:p w:rsidR="00AF5442" w:rsidRPr="00AF5442" w:rsidRDefault="00AF5442" w:rsidP="00AF5442">
      <w:pPr>
        <w:ind w:firstLine="709"/>
        <w:jc w:val="center"/>
        <w:rPr>
          <w:b/>
          <w:sz w:val="28"/>
          <w:szCs w:val="28"/>
        </w:rPr>
      </w:pPr>
    </w:p>
    <w:p w:rsidR="00AF5442" w:rsidRPr="00AF5442" w:rsidRDefault="00AF5442" w:rsidP="00AF5442">
      <w:pPr>
        <w:ind w:firstLine="709"/>
        <w:jc w:val="both"/>
        <w:rPr>
          <w:sz w:val="28"/>
          <w:szCs w:val="28"/>
        </w:rPr>
      </w:pPr>
      <w:r w:rsidRPr="00AF5442">
        <w:rPr>
          <w:sz w:val="28"/>
          <w:szCs w:val="28"/>
        </w:rPr>
        <w:t xml:space="preserve">1.1. </w:t>
      </w:r>
      <w:proofErr w:type="gramStart"/>
      <w:r w:rsidRPr="00AF5442">
        <w:rPr>
          <w:sz w:val="28"/>
          <w:szCs w:val="28"/>
        </w:rPr>
        <w:t xml:space="preserve">Порядок и схема учета архивных документов в </w:t>
      </w:r>
      <w:r>
        <w:rPr>
          <w:sz w:val="28"/>
          <w:szCs w:val="28"/>
        </w:rPr>
        <w:t>архивном секторе (</w:t>
      </w:r>
      <w:r w:rsidRPr="00AF5442">
        <w:rPr>
          <w:sz w:val="28"/>
          <w:szCs w:val="28"/>
        </w:rPr>
        <w:t>муниципальном архиве</w:t>
      </w:r>
      <w:r>
        <w:rPr>
          <w:sz w:val="28"/>
          <w:szCs w:val="28"/>
        </w:rPr>
        <w:t xml:space="preserve">) администрации города Армянска Республики Крым </w:t>
      </w:r>
      <w:r w:rsidRPr="00AF5442">
        <w:rPr>
          <w:sz w:val="28"/>
          <w:szCs w:val="28"/>
        </w:rPr>
        <w:t>(далее – «Порядок»)  разработаны в соответствии с пунктом 3.2.1 «Правил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организациях Российской академии наук», утвержденных приказом Минкультуры России от 18.01.2007 № 19, приказом</w:t>
      </w:r>
      <w:proofErr w:type="gramEnd"/>
      <w:r w:rsidRPr="00AF5442">
        <w:rPr>
          <w:sz w:val="28"/>
          <w:szCs w:val="28"/>
        </w:rPr>
        <w:t xml:space="preserve"> Минкультуры России от 16.02.2009 № 68 «О внесении изменений в Правила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организациях Российской академии наук» (далее – «Правила»). </w:t>
      </w:r>
    </w:p>
    <w:p w:rsidR="00AF5442" w:rsidRPr="00AF5442" w:rsidRDefault="00AF5442" w:rsidP="00AF5442">
      <w:pPr>
        <w:ind w:firstLine="709"/>
        <w:jc w:val="both"/>
        <w:rPr>
          <w:sz w:val="28"/>
          <w:szCs w:val="28"/>
        </w:rPr>
      </w:pPr>
      <w:r w:rsidRPr="00AF5442">
        <w:rPr>
          <w:sz w:val="28"/>
          <w:szCs w:val="28"/>
        </w:rPr>
        <w:t xml:space="preserve">1.2. Порядок учета документов в архивном </w:t>
      </w:r>
      <w:r>
        <w:rPr>
          <w:sz w:val="28"/>
          <w:szCs w:val="28"/>
        </w:rPr>
        <w:t>секторе (муниципальном архиве)</w:t>
      </w:r>
      <w:r w:rsidRPr="00AF5442">
        <w:rPr>
          <w:sz w:val="28"/>
          <w:szCs w:val="28"/>
        </w:rPr>
        <w:t xml:space="preserve"> (далее – «архив»): </w:t>
      </w:r>
    </w:p>
    <w:p w:rsidR="00AF5442" w:rsidRPr="00AF5442" w:rsidRDefault="00AF5442" w:rsidP="00AF5442">
      <w:pPr>
        <w:ind w:firstLine="709"/>
        <w:jc w:val="both"/>
        <w:rPr>
          <w:sz w:val="28"/>
          <w:szCs w:val="28"/>
        </w:rPr>
      </w:pPr>
      <w:r w:rsidRPr="00AF5442">
        <w:rPr>
          <w:sz w:val="28"/>
          <w:szCs w:val="28"/>
        </w:rPr>
        <w:t>- определяет состав учетных документов и учетных баз данных, ведущихся в архиве, их целевое назначение и требования к ведению;</w:t>
      </w:r>
    </w:p>
    <w:p w:rsidR="00AF5442" w:rsidRPr="00AF5442" w:rsidRDefault="00AF5442" w:rsidP="00AF5442">
      <w:pPr>
        <w:ind w:firstLine="709"/>
        <w:jc w:val="both"/>
        <w:rPr>
          <w:sz w:val="28"/>
          <w:szCs w:val="28"/>
        </w:rPr>
      </w:pPr>
      <w:r w:rsidRPr="00AF5442">
        <w:rPr>
          <w:sz w:val="28"/>
          <w:szCs w:val="28"/>
        </w:rPr>
        <w:t>- закрепляет последовательность работ по учету документов, подлежащих особому учету: страхового фонда и фонда пользования;</w:t>
      </w:r>
    </w:p>
    <w:p w:rsidR="00AF5442" w:rsidRPr="00AF5442" w:rsidRDefault="00AF5442" w:rsidP="00AF5442">
      <w:pPr>
        <w:ind w:firstLine="709"/>
        <w:jc w:val="both"/>
        <w:rPr>
          <w:sz w:val="28"/>
          <w:szCs w:val="28"/>
        </w:rPr>
      </w:pPr>
      <w:r w:rsidRPr="00AF5442">
        <w:rPr>
          <w:sz w:val="28"/>
          <w:szCs w:val="28"/>
        </w:rPr>
        <w:t>- определяет и закрепляет ответственность руководителей архивов за создание, ведение и хранение учетных документов.</w:t>
      </w:r>
    </w:p>
    <w:p w:rsidR="00AF5442" w:rsidRPr="00AF5442" w:rsidRDefault="00AF5442" w:rsidP="00AF5442">
      <w:pPr>
        <w:pStyle w:val="a8"/>
        <w:spacing w:before="0" w:beforeAutospacing="0" w:after="0" w:afterAutospacing="0"/>
        <w:ind w:firstLine="709"/>
        <w:jc w:val="both"/>
        <w:rPr>
          <w:sz w:val="28"/>
          <w:szCs w:val="28"/>
        </w:rPr>
      </w:pPr>
      <w:r w:rsidRPr="00AF5442">
        <w:rPr>
          <w:sz w:val="28"/>
          <w:szCs w:val="28"/>
        </w:rPr>
        <w:t>1.3. Учету подлежат хранящиеся в архиве архивные документы, в том числе неописанные и непрофильные для архива, а также страховые копии архивных документов и копии фонда пользования, описи дел и документов. Документы учитываются по архивным фондам, коллекциям, единицам хранения (далее – «ед.хр.»). Полнота и достоверность учета достигается проведением комплекса мероприятий, обеспечивающих строгое соблюдение порядка ведения учетных документов, отражение в них фактического количества, состава и состояния хранящихся в архиве документов.</w:t>
      </w:r>
    </w:p>
    <w:p w:rsidR="00AF5442" w:rsidRPr="00AF5442" w:rsidRDefault="00AF5442" w:rsidP="00AF5442">
      <w:pPr>
        <w:pStyle w:val="a8"/>
        <w:spacing w:before="0" w:beforeAutospacing="0" w:after="0" w:afterAutospacing="0"/>
        <w:ind w:firstLine="709"/>
        <w:jc w:val="both"/>
        <w:rPr>
          <w:sz w:val="28"/>
          <w:szCs w:val="28"/>
        </w:rPr>
      </w:pPr>
      <w:r w:rsidRPr="00AF5442">
        <w:rPr>
          <w:sz w:val="28"/>
          <w:szCs w:val="28"/>
        </w:rPr>
        <w:t>1.4. Учет архивных документов ведется как в традиционном, так и автоматизированном режимах.</w:t>
      </w:r>
    </w:p>
    <w:p w:rsidR="00AF5442" w:rsidRPr="00AF5442" w:rsidRDefault="00AF5442" w:rsidP="00AF5442">
      <w:pPr>
        <w:ind w:firstLine="709"/>
        <w:jc w:val="both"/>
        <w:rPr>
          <w:sz w:val="28"/>
          <w:szCs w:val="28"/>
        </w:rPr>
      </w:pPr>
      <w:r w:rsidRPr="00AF5442">
        <w:rPr>
          <w:sz w:val="28"/>
          <w:szCs w:val="28"/>
        </w:rPr>
        <w:t>1.5. Основой учета архивных документов является единая система регистрации архивных фондов, коллекций, единиц хранения, обеспечивающая организационную упорядоченность, идентификацию и возможность адресного поиска документов.</w:t>
      </w:r>
    </w:p>
    <w:p w:rsidR="00AF5442" w:rsidRPr="00AF5442" w:rsidRDefault="00AF5442" w:rsidP="00AF5442">
      <w:pPr>
        <w:ind w:firstLine="709"/>
        <w:jc w:val="both"/>
        <w:rPr>
          <w:sz w:val="28"/>
          <w:szCs w:val="28"/>
        </w:rPr>
      </w:pPr>
      <w:r w:rsidRPr="00AF5442">
        <w:rPr>
          <w:sz w:val="28"/>
          <w:szCs w:val="28"/>
        </w:rPr>
        <w:lastRenderedPageBreak/>
        <w:t xml:space="preserve">1.6. Схема учета документов в архиве в графической форме фиксирует порядок учета, закрепляя последовательность действий по учету архивных документов при выполнении определенных видов работ. </w:t>
      </w:r>
    </w:p>
    <w:p w:rsidR="00AF5442" w:rsidRPr="00AF5442" w:rsidRDefault="00AF5442" w:rsidP="00AF5442">
      <w:pPr>
        <w:ind w:firstLine="709"/>
        <w:jc w:val="both"/>
        <w:rPr>
          <w:sz w:val="28"/>
          <w:szCs w:val="28"/>
        </w:rPr>
      </w:pPr>
      <w:r w:rsidRPr="00AF5442">
        <w:rPr>
          <w:sz w:val="28"/>
          <w:szCs w:val="28"/>
        </w:rPr>
        <w:t xml:space="preserve">1.7. Порядок и схема учета документов в архиве, является внутренним нормативным актом и утверждается распоряжением </w:t>
      </w:r>
      <w:proofErr w:type="gramStart"/>
      <w:r w:rsidRPr="00AF5442">
        <w:rPr>
          <w:sz w:val="28"/>
          <w:szCs w:val="28"/>
        </w:rPr>
        <w:t xml:space="preserve">главы администрации </w:t>
      </w:r>
      <w:r>
        <w:rPr>
          <w:sz w:val="28"/>
          <w:szCs w:val="28"/>
        </w:rPr>
        <w:t>города Армянска Республики</w:t>
      </w:r>
      <w:proofErr w:type="gramEnd"/>
      <w:r>
        <w:rPr>
          <w:sz w:val="28"/>
          <w:szCs w:val="28"/>
        </w:rPr>
        <w:t xml:space="preserve"> Крым</w:t>
      </w:r>
      <w:r w:rsidRPr="00AF5442">
        <w:rPr>
          <w:sz w:val="28"/>
          <w:szCs w:val="28"/>
        </w:rPr>
        <w:t>.</w:t>
      </w:r>
    </w:p>
    <w:p w:rsidR="00AF5442" w:rsidRPr="00AF5442" w:rsidRDefault="00AF5442" w:rsidP="00AF5442">
      <w:pPr>
        <w:ind w:firstLine="709"/>
        <w:jc w:val="center"/>
        <w:rPr>
          <w:sz w:val="28"/>
          <w:szCs w:val="28"/>
        </w:rPr>
      </w:pPr>
    </w:p>
    <w:p w:rsidR="00AF5442" w:rsidRDefault="00AF5442" w:rsidP="00AF5442">
      <w:pPr>
        <w:numPr>
          <w:ilvl w:val="0"/>
          <w:numId w:val="12"/>
        </w:numPr>
        <w:jc w:val="center"/>
        <w:rPr>
          <w:b/>
          <w:sz w:val="28"/>
          <w:szCs w:val="28"/>
        </w:rPr>
      </w:pPr>
      <w:r w:rsidRPr="00AF5442">
        <w:rPr>
          <w:b/>
          <w:sz w:val="28"/>
          <w:szCs w:val="28"/>
        </w:rPr>
        <w:t xml:space="preserve">Система учетных документов </w:t>
      </w:r>
      <w:r>
        <w:rPr>
          <w:b/>
          <w:sz w:val="28"/>
          <w:szCs w:val="28"/>
        </w:rPr>
        <w:t>архивного сектора</w:t>
      </w:r>
    </w:p>
    <w:p w:rsidR="00AF5442" w:rsidRPr="00AF5442" w:rsidRDefault="00AF5442" w:rsidP="00AF5442">
      <w:pPr>
        <w:ind w:left="720"/>
        <w:jc w:val="center"/>
        <w:rPr>
          <w:b/>
          <w:sz w:val="28"/>
          <w:szCs w:val="28"/>
        </w:rPr>
      </w:pPr>
      <w:r w:rsidRPr="00AF5442">
        <w:rPr>
          <w:b/>
          <w:sz w:val="28"/>
          <w:szCs w:val="28"/>
        </w:rPr>
        <w:t>(муниципального архива)</w:t>
      </w:r>
    </w:p>
    <w:p w:rsidR="00AF5442" w:rsidRPr="00AF5442" w:rsidRDefault="00AF5442" w:rsidP="00AF5442">
      <w:pPr>
        <w:ind w:firstLine="709"/>
        <w:jc w:val="center"/>
        <w:rPr>
          <w:b/>
          <w:sz w:val="28"/>
          <w:szCs w:val="28"/>
        </w:rPr>
      </w:pPr>
    </w:p>
    <w:p w:rsidR="00AF5442" w:rsidRPr="00AF5442" w:rsidRDefault="00AF5442" w:rsidP="00AF5442">
      <w:pPr>
        <w:numPr>
          <w:ilvl w:val="1"/>
          <w:numId w:val="12"/>
        </w:numPr>
        <w:ind w:hanging="551"/>
        <w:jc w:val="both"/>
        <w:rPr>
          <w:sz w:val="28"/>
          <w:szCs w:val="28"/>
        </w:rPr>
      </w:pPr>
      <w:r w:rsidRPr="00AF5442">
        <w:rPr>
          <w:sz w:val="28"/>
          <w:szCs w:val="28"/>
        </w:rPr>
        <w:t xml:space="preserve">В архиве ведутся: </w:t>
      </w:r>
    </w:p>
    <w:p w:rsidR="00AF5442" w:rsidRPr="00AF5442" w:rsidRDefault="00AF5442" w:rsidP="00AF5442">
      <w:pPr>
        <w:ind w:firstLine="709"/>
        <w:jc w:val="both"/>
        <w:rPr>
          <w:sz w:val="28"/>
          <w:szCs w:val="28"/>
        </w:rPr>
      </w:pPr>
      <w:r w:rsidRPr="00AF5442">
        <w:rPr>
          <w:sz w:val="28"/>
          <w:szCs w:val="28"/>
        </w:rPr>
        <w:t xml:space="preserve">2.1.1. Документы централизованного государственного учета, которые составляются на основании основных (обязательных) и вспомогательных учетных документов  архива и архивохранилищ: </w:t>
      </w:r>
    </w:p>
    <w:p w:rsidR="00AF5442" w:rsidRPr="00AF5442" w:rsidRDefault="00AF5442" w:rsidP="00AF5442">
      <w:pPr>
        <w:pStyle w:val="a8"/>
        <w:spacing w:before="0" w:beforeAutospacing="0" w:after="0" w:afterAutospacing="0"/>
        <w:ind w:firstLine="709"/>
        <w:jc w:val="both"/>
        <w:rPr>
          <w:bCs/>
          <w:sz w:val="28"/>
          <w:szCs w:val="28"/>
        </w:rPr>
      </w:pPr>
      <w:r w:rsidRPr="00AF5442">
        <w:rPr>
          <w:sz w:val="28"/>
          <w:szCs w:val="28"/>
        </w:rPr>
        <w:t xml:space="preserve">- </w:t>
      </w:r>
      <w:r w:rsidRPr="00AF5442">
        <w:rPr>
          <w:b/>
          <w:sz w:val="28"/>
          <w:szCs w:val="28"/>
        </w:rPr>
        <w:t xml:space="preserve">к документам централизованного государственного учета </w:t>
      </w:r>
      <w:r w:rsidRPr="00AF5442">
        <w:rPr>
          <w:sz w:val="28"/>
          <w:szCs w:val="28"/>
        </w:rPr>
        <w:t xml:space="preserve">относятся: паспорт архива на </w:t>
      </w:r>
      <w:r>
        <w:rPr>
          <w:sz w:val="28"/>
          <w:szCs w:val="28"/>
        </w:rPr>
        <w:t>0</w:t>
      </w:r>
      <w:r w:rsidRPr="00AF5442">
        <w:rPr>
          <w:sz w:val="28"/>
          <w:szCs w:val="28"/>
        </w:rPr>
        <w:t>1 января, к</w:t>
      </w:r>
      <w:r w:rsidRPr="00AF5442">
        <w:rPr>
          <w:bCs/>
          <w:sz w:val="28"/>
          <w:szCs w:val="28"/>
        </w:rPr>
        <w:t xml:space="preserve">арточка фонда, сведения об изменениях в составе и объеме фондов на </w:t>
      </w:r>
      <w:r>
        <w:rPr>
          <w:bCs/>
          <w:sz w:val="28"/>
          <w:szCs w:val="28"/>
        </w:rPr>
        <w:t>0</w:t>
      </w:r>
      <w:r w:rsidRPr="00AF5442">
        <w:rPr>
          <w:bCs/>
          <w:sz w:val="28"/>
          <w:szCs w:val="28"/>
        </w:rPr>
        <w:t>1 января.</w:t>
      </w:r>
    </w:p>
    <w:p w:rsidR="00AF5442" w:rsidRPr="00AF5442" w:rsidRDefault="00AF5442" w:rsidP="00AF5442">
      <w:pPr>
        <w:ind w:firstLine="709"/>
        <w:jc w:val="both"/>
        <w:rPr>
          <w:sz w:val="28"/>
          <w:szCs w:val="28"/>
        </w:rPr>
      </w:pPr>
      <w:r w:rsidRPr="00AF5442">
        <w:rPr>
          <w:sz w:val="28"/>
          <w:szCs w:val="28"/>
        </w:rPr>
        <w:t>2.1.2. Основные (обязательные), вспомогательные учетные документы:</w:t>
      </w:r>
    </w:p>
    <w:p w:rsidR="00AF5442" w:rsidRPr="00AF5442" w:rsidRDefault="00AF5442" w:rsidP="00AF5442">
      <w:pPr>
        <w:ind w:firstLine="709"/>
        <w:jc w:val="both"/>
        <w:rPr>
          <w:sz w:val="28"/>
          <w:szCs w:val="28"/>
        </w:rPr>
      </w:pPr>
      <w:proofErr w:type="gramStart"/>
      <w:r w:rsidRPr="00AF5442">
        <w:rPr>
          <w:sz w:val="28"/>
          <w:szCs w:val="28"/>
        </w:rPr>
        <w:t xml:space="preserve">- </w:t>
      </w:r>
      <w:r w:rsidRPr="00AF5442">
        <w:rPr>
          <w:b/>
          <w:sz w:val="28"/>
          <w:szCs w:val="28"/>
        </w:rPr>
        <w:t xml:space="preserve">к основным учетным документам архива </w:t>
      </w:r>
      <w:r w:rsidRPr="00AF5442">
        <w:rPr>
          <w:sz w:val="28"/>
          <w:szCs w:val="28"/>
        </w:rPr>
        <w:t>относятся: книга учета поступлений документов, список фондов, лист фонда, лист учета аудиовизуальных документов, опись дел, документов, реестр описей дел, документов, паспорт архивохранилища,  д</w:t>
      </w:r>
      <w:r>
        <w:rPr>
          <w:sz w:val="28"/>
          <w:szCs w:val="28"/>
        </w:rPr>
        <w:t>ело фонда, лист-заверитель дела</w:t>
      </w:r>
      <w:r w:rsidRPr="00AF5442">
        <w:rPr>
          <w:sz w:val="28"/>
          <w:szCs w:val="28"/>
        </w:rPr>
        <w:t>;</w:t>
      </w:r>
      <w:proofErr w:type="gramEnd"/>
    </w:p>
    <w:p w:rsidR="00AF5442" w:rsidRPr="00AF5442" w:rsidRDefault="00AF5442" w:rsidP="00AF5442">
      <w:pPr>
        <w:ind w:firstLine="709"/>
        <w:jc w:val="both"/>
        <w:rPr>
          <w:sz w:val="28"/>
          <w:szCs w:val="28"/>
        </w:rPr>
      </w:pPr>
      <w:proofErr w:type="gramStart"/>
      <w:r w:rsidRPr="00AF5442">
        <w:rPr>
          <w:sz w:val="28"/>
          <w:szCs w:val="28"/>
        </w:rPr>
        <w:t xml:space="preserve">- </w:t>
      </w:r>
      <w:r w:rsidRPr="00AF5442">
        <w:rPr>
          <w:b/>
          <w:sz w:val="28"/>
          <w:szCs w:val="28"/>
        </w:rPr>
        <w:t xml:space="preserve">к вспомогательным учетным документам архива </w:t>
      </w:r>
      <w:r w:rsidRPr="00AF5442">
        <w:rPr>
          <w:sz w:val="28"/>
          <w:szCs w:val="28"/>
        </w:rPr>
        <w:t xml:space="preserve">относятся: журнал учета переработки и усовершенствования описей дел, описания управленческой документации, документов личного происхождения и фотодокументов, журнал учета описей, номенклатур дел, инструкций по делопроизводству, положений об экспертной комиссии (ЭК) и архиве организаций, утвержденных экспертно-проверочно-методической комиссией (ЭПК) </w:t>
      </w:r>
      <w:r>
        <w:rPr>
          <w:sz w:val="28"/>
          <w:szCs w:val="28"/>
        </w:rPr>
        <w:t>Государственным комитетом по делам архивов Республики Крым</w:t>
      </w:r>
      <w:r w:rsidR="00C54C46">
        <w:rPr>
          <w:sz w:val="28"/>
          <w:szCs w:val="28"/>
        </w:rPr>
        <w:t xml:space="preserve"> ( - далее – «</w:t>
      </w:r>
      <w:proofErr w:type="spellStart"/>
      <w:r w:rsidR="00C54C46">
        <w:rPr>
          <w:sz w:val="28"/>
          <w:szCs w:val="28"/>
        </w:rPr>
        <w:t>Госкомархив</w:t>
      </w:r>
      <w:proofErr w:type="spellEnd"/>
      <w:r w:rsidR="00C54C46">
        <w:rPr>
          <w:sz w:val="28"/>
          <w:szCs w:val="28"/>
        </w:rPr>
        <w:t>»)</w:t>
      </w:r>
      <w:r w:rsidRPr="00AF5442">
        <w:rPr>
          <w:sz w:val="28"/>
          <w:szCs w:val="28"/>
        </w:rPr>
        <w:t xml:space="preserve">, согласованных руководителем архива, </w:t>
      </w:r>
      <w:r w:rsidR="00E52F7B">
        <w:rPr>
          <w:sz w:val="28"/>
          <w:szCs w:val="28"/>
        </w:rPr>
        <w:t xml:space="preserve">журнал учета </w:t>
      </w:r>
      <w:r w:rsidRPr="00AF5442">
        <w:rPr>
          <w:sz w:val="28"/>
          <w:szCs w:val="28"/>
        </w:rPr>
        <w:t xml:space="preserve">подшивки, </w:t>
      </w:r>
      <w:proofErr w:type="spellStart"/>
      <w:r w:rsidRPr="00AF5442">
        <w:rPr>
          <w:sz w:val="28"/>
          <w:szCs w:val="28"/>
        </w:rPr>
        <w:t>картонирования</w:t>
      </w:r>
      <w:proofErr w:type="spellEnd"/>
      <w:r w:rsidRPr="00AF5442">
        <w:rPr>
          <w:sz w:val="28"/>
          <w:szCs w:val="28"/>
        </w:rPr>
        <w:t xml:space="preserve"> и ремонта дел</w:t>
      </w:r>
      <w:proofErr w:type="gramEnd"/>
      <w:r w:rsidRPr="00AF5442">
        <w:rPr>
          <w:sz w:val="28"/>
          <w:szCs w:val="28"/>
        </w:rPr>
        <w:t xml:space="preserve">, </w:t>
      </w:r>
      <w:proofErr w:type="gramStart"/>
      <w:r w:rsidRPr="00AF5442">
        <w:rPr>
          <w:sz w:val="28"/>
          <w:szCs w:val="28"/>
        </w:rPr>
        <w:t xml:space="preserve">журнал учета инициативных информаций, выставок документов, </w:t>
      </w:r>
      <w:proofErr w:type="spellStart"/>
      <w:r w:rsidRPr="00AF5442">
        <w:rPr>
          <w:sz w:val="28"/>
          <w:szCs w:val="28"/>
        </w:rPr>
        <w:t>радиотелепередач</w:t>
      </w:r>
      <w:proofErr w:type="spellEnd"/>
      <w:r w:rsidRPr="00AF5442">
        <w:rPr>
          <w:sz w:val="28"/>
          <w:szCs w:val="28"/>
        </w:rPr>
        <w:t>, публикаций и лекций, сведения о расхождениях в объеме фондов, выявленных в ходе проверки наличия дел архива, и ее итогах, журнал регистрации посещений архива пользователями, книга выдачи архивных документов из хранилища пользователям,</w:t>
      </w:r>
      <w:r w:rsidRPr="00AF5442">
        <w:rPr>
          <w:color w:val="00B050"/>
          <w:sz w:val="28"/>
          <w:szCs w:val="28"/>
        </w:rPr>
        <w:t xml:space="preserve"> </w:t>
      </w:r>
      <w:r w:rsidRPr="00AF5442">
        <w:rPr>
          <w:sz w:val="28"/>
          <w:szCs w:val="28"/>
        </w:rPr>
        <w:t>книга выдачи архивных документов из хранилища работникам архива, журнал учета дел, выданных во временное пользование, журнал учета изъятых подлинных единиц хранения, архивных</w:t>
      </w:r>
      <w:proofErr w:type="gramEnd"/>
      <w:r w:rsidRPr="00AF5442">
        <w:rPr>
          <w:sz w:val="28"/>
          <w:szCs w:val="28"/>
        </w:rPr>
        <w:t xml:space="preserve"> </w:t>
      </w:r>
      <w:proofErr w:type="gramStart"/>
      <w:r w:rsidRPr="00AF5442">
        <w:rPr>
          <w:sz w:val="28"/>
          <w:szCs w:val="28"/>
        </w:rPr>
        <w:t xml:space="preserve">документов, </w:t>
      </w:r>
      <w:r w:rsidRPr="00AF5442">
        <w:rPr>
          <w:spacing w:val="-2"/>
          <w:sz w:val="28"/>
          <w:szCs w:val="28"/>
        </w:rPr>
        <w:t>ж</w:t>
      </w:r>
      <w:r w:rsidRPr="00AF5442">
        <w:rPr>
          <w:sz w:val="28"/>
          <w:szCs w:val="28"/>
        </w:rPr>
        <w:t xml:space="preserve">урнал учета выходов в организации - источники комплектования, проведенных семинаров, индивидуальных консультаций по вопросам ведения делопроизводства и архива организаций, журнал регистрации тематических запросов, журнал регистрации запросов организаций и заявлений граждан по вопросам наведения справок социально-правового характера, </w:t>
      </w:r>
      <w:r w:rsidRPr="00AF5442">
        <w:rPr>
          <w:spacing w:val="-2"/>
          <w:sz w:val="28"/>
          <w:szCs w:val="28"/>
        </w:rPr>
        <w:t>журнал учета личного приема граждан,</w:t>
      </w:r>
      <w:r w:rsidRPr="00AF5442">
        <w:rPr>
          <w:sz w:val="28"/>
          <w:szCs w:val="28"/>
        </w:rPr>
        <w:t xml:space="preserve"> журнал регистрации личных дел пользователей, инвентарная книга для записи фонда научно-справочной библиотеки, журнал учета сканирования описей дел, журнал учета</w:t>
      </w:r>
      <w:proofErr w:type="gramEnd"/>
      <w:r w:rsidRPr="00AF5442">
        <w:rPr>
          <w:sz w:val="28"/>
          <w:szCs w:val="28"/>
        </w:rPr>
        <w:t xml:space="preserve"> внесения информации на уровне единицы хранения в БД, журнал учета </w:t>
      </w:r>
      <w:r w:rsidRPr="00AF5442">
        <w:rPr>
          <w:sz w:val="28"/>
          <w:szCs w:val="28"/>
        </w:rPr>
        <w:lastRenderedPageBreak/>
        <w:t>заказов на ксерокопирование документов и выдачи ксерокопий документов пользователям;</w:t>
      </w:r>
    </w:p>
    <w:p w:rsidR="00AF5442" w:rsidRPr="00AF5442" w:rsidRDefault="00AF5442" w:rsidP="00AF5442">
      <w:pPr>
        <w:ind w:firstLine="709"/>
        <w:jc w:val="both"/>
        <w:rPr>
          <w:sz w:val="28"/>
          <w:szCs w:val="28"/>
        </w:rPr>
      </w:pPr>
      <w:r w:rsidRPr="00AF5442">
        <w:rPr>
          <w:sz w:val="28"/>
          <w:szCs w:val="28"/>
        </w:rPr>
        <w:t>-</w:t>
      </w:r>
      <w:r w:rsidRPr="00AF5442">
        <w:rPr>
          <w:b/>
          <w:sz w:val="28"/>
          <w:szCs w:val="28"/>
        </w:rPr>
        <w:t xml:space="preserve"> к основным учетным документам архивохранилищ </w:t>
      </w:r>
      <w:r w:rsidRPr="00AF5442">
        <w:rPr>
          <w:sz w:val="28"/>
          <w:szCs w:val="28"/>
        </w:rPr>
        <w:t xml:space="preserve">относятся: план (схема) размещения архивных фондов по архивохранилищу, карточка </w:t>
      </w:r>
      <w:proofErr w:type="spellStart"/>
      <w:r w:rsidRPr="00AF5442">
        <w:rPr>
          <w:sz w:val="28"/>
          <w:szCs w:val="28"/>
        </w:rPr>
        <w:t>постеллажного</w:t>
      </w:r>
      <w:proofErr w:type="spellEnd"/>
      <w:r w:rsidRPr="00AF5442">
        <w:rPr>
          <w:sz w:val="28"/>
          <w:szCs w:val="28"/>
        </w:rPr>
        <w:t xml:space="preserve"> топографического указателя, карточка </w:t>
      </w:r>
      <w:proofErr w:type="spellStart"/>
      <w:r w:rsidRPr="00AF5442">
        <w:rPr>
          <w:sz w:val="28"/>
          <w:szCs w:val="28"/>
        </w:rPr>
        <w:t>пофондового</w:t>
      </w:r>
      <w:proofErr w:type="spellEnd"/>
      <w:r w:rsidRPr="00AF5442">
        <w:rPr>
          <w:sz w:val="28"/>
          <w:szCs w:val="28"/>
        </w:rPr>
        <w:t xml:space="preserve"> топографического указателя, карточка учета необнаруженных архивных документов, карточки учета физического и технического состояния архивных документов.</w:t>
      </w:r>
    </w:p>
    <w:p w:rsidR="00AF5442" w:rsidRPr="00AF5442" w:rsidRDefault="00AF5442" w:rsidP="00AF5442">
      <w:pPr>
        <w:ind w:firstLine="709"/>
        <w:jc w:val="both"/>
        <w:rPr>
          <w:sz w:val="28"/>
          <w:szCs w:val="28"/>
        </w:rPr>
      </w:pPr>
      <w:r w:rsidRPr="00AF5442">
        <w:rPr>
          <w:sz w:val="28"/>
          <w:szCs w:val="28"/>
        </w:rPr>
        <w:t>2.1.3. Документы по учету работы с организациями - источниками комплектования архива:</w:t>
      </w:r>
    </w:p>
    <w:p w:rsidR="00AF5442" w:rsidRPr="00AF5442" w:rsidRDefault="00AF5442" w:rsidP="00AF5442">
      <w:pPr>
        <w:ind w:firstLine="709"/>
        <w:jc w:val="both"/>
        <w:rPr>
          <w:sz w:val="28"/>
          <w:szCs w:val="28"/>
        </w:rPr>
      </w:pPr>
      <w:r w:rsidRPr="00AF5442">
        <w:rPr>
          <w:b/>
          <w:sz w:val="28"/>
          <w:szCs w:val="28"/>
        </w:rPr>
        <w:t>- к документам по учету работы с организациями</w:t>
      </w:r>
      <w:r w:rsidRPr="00AF5442">
        <w:rPr>
          <w:sz w:val="28"/>
          <w:szCs w:val="28"/>
        </w:rPr>
        <w:t xml:space="preserve"> относятся: наблюдательное дело организации, гражданина – источника комплектования, описи дел, находящихся на временном хранении, карточка учета работы с организацией. </w:t>
      </w:r>
    </w:p>
    <w:p w:rsidR="00AF5442" w:rsidRPr="00AF5442" w:rsidRDefault="00AF5442" w:rsidP="00AF5442">
      <w:pPr>
        <w:ind w:firstLine="709"/>
        <w:jc w:val="both"/>
        <w:rPr>
          <w:sz w:val="28"/>
          <w:szCs w:val="28"/>
        </w:rPr>
      </w:pPr>
      <w:r w:rsidRPr="00AF5442">
        <w:rPr>
          <w:sz w:val="28"/>
          <w:szCs w:val="28"/>
        </w:rPr>
        <w:t>2.1.4. Программным обеспечением учетных баз данных (далее  - «БД») и сводных учетных БД для ведения государственного учета документов АФ РФ в автоматизированном режиме является программный комплекс «Архивный фонд».</w:t>
      </w:r>
    </w:p>
    <w:p w:rsidR="00AF5442" w:rsidRPr="00AF5442" w:rsidRDefault="00AF5442" w:rsidP="00AF5442">
      <w:pPr>
        <w:ind w:firstLine="709"/>
        <w:jc w:val="both"/>
        <w:rPr>
          <w:sz w:val="28"/>
          <w:szCs w:val="28"/>
        </w:rPr>
      </w:pPr>
      <w:r w:rsidRPr="00AF5442">
        <w:rPr>
          <w:sz w:val="28"/>
          <w:szCs w:val="28"/>
        </w:rPr>
        <w:t>2.2. Порядок ведения централизованного государственного учета, формы документов централизованного государственного учета архивных документов архива и порядок их представления устанавливаются Регламентом государственного учета документов Архивного фонда Российской Федерации (утвержден приказом Государственной архивной службы России от 11.03.1997 № 11</w:t>
      </w:r>
      <w:r w:rsidR="00787FD7">
        <w:rPr>
          <w:sz w:val="28"/>
          <w:szCs w:val="28"/>
        </w:rPr>
        <w:t>)</w:t>
      </w:r>
      <w:r w:rsidRPr="00AF5442">
        <w:rPr>
          <w:sz w:val="28"/>
          <w:szCs w:val="28"/>
        </w:rPr>
        <w:t>.</w:t>
      </w:r>
    </w:p>
    <w:p w:rsidR="00AF5442" w:rsidRPr="00AF5442" w:rsidRDefault="00AF5442" w:rsidP="00AF5442">
      <w:pPr>
        <w:widowControl w:val="0"/>
        <w:autoSpaceDE w:val="0"/>
        <w:autoSpaceDN w:val="0"/>
        <w:adjustRightInd w:val="0"/>
        <w:ind w:firstLine="708"/>
        <w:jc w:val="both"/>
        <w:outlineLvl w:val="0"/>
        <w:rPr>
          <w:sz w:val="28"/>
          <w:szCs w:val="28"/>
        </w:rPr>
      </w:pPr>
      <w:proofErr w:type="gramStart"/>
      <w:r w:rsidRPr="00AF5442">
        <w:rPr>
          <w:sz w:val="28"/>
          <w:szCs w:val="28"/>
        </w:rPr>
        <w:t>Состав и формы основных учетных документов архива и архивохранилищ определены Правилами (см. п. 1.1. настоящего Порядка), а также приказом Министерства культуры и массовых коммуникаций Российской Федерации от 10.09.2007 № 1273 «Об утверждении форм учетных и иных документов по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w:t>
      </w:r>
      <w:proofErr w:type="gramEnd"/>
      <w:r w:rsidRPr="00AF5442">
        <w:rPr>
          <w:sz w:val="28"/>
          <w:szCs w:val="28"/>
        </w:rPr>
        <w:t xml:space="preserve">, </w:t>
      </w:r>
      <w:proofErr w:type="gramStart"/>
      <w:r w:rsidRPr="00AF5442">
        <w:rPr>
          <w:sz w:val="28"/>
          <w:szCs w:val="28"/>
        </w:rPr>
        <w:t>организациях</w:t>
      </w:r>
      <w:proofErr w:type="gramEnd"/>
      <w:r w:rsidRPr="00AF5442">
        <w:rPr>
          <w:sz w:val="28"/>
          <w:szCs w:val="28"/>
        </w:rPr>
        <w:t xml:space="preserve"> Российской академии наук»</w:t>
      </w:r>
      <w:r w:rsidR="00787FD7" w:rsidRPr="00787FD7">
        <w:rPr>
          <w:sz w:val="28"/>
          <w:szCs w:val="28"/>
        </w:rPr>
        <w:t xml:space="preserve"> </w:t>
      </w:r>
      <w:r w:rsidR="00787FD7">
        <w:rPr>
          <w:sz w:val="28"/>
          <w:szCs w:val="28"/>
        </w:rPr>
        <w:t>(далее – Приказ от 10.09.2007 года №1273)</w:t>
      </w:r>
      <w:r w:rsidRPr="00AF5442">
        <w:rPr>
          <w:sz w:val="28"/>
          <w:szCs w:val="28"/>
        </w:rPr>
        <w:t xml:space="preserve">. </w:t>
      </w:r>
    </w:p>
    <w:p w:rsidR="00AF5442" w:rsidRPr="00AF5442" w:rsidRDefault="00AF5442" w:rsidP="00AF5442">
      <w:pPr>
        <w:tabs>
          <w:tab w:val="num" w:pos="0"/>
        </w:tabs>
        <w:ind w:firstLine="709"/>
        <w:jc w:val="both"/>
        <w:rPr>
          <w:sz w:val="28"/>
          <w:szCs w:val="28"/>
        </w:rPr>
      </w:pPr>
      <w:r w:rsidRPr="00AF5442">
        <w:rPr>
          <w:sz w:val="28"/>
          <w:szCs w:val="28"/>
        </w:rPr>
        <w:t>2.3.</w:t>
      </w:r>
      <w:r w:rsidRPr="00AF5442">
        <w:rPr>
          <w:b/>
          <w:sz w:val="28"/>
          <w:szCs w:val="28"/>
        </w:rPr>
        <w:tab/>
      </w:r>
      <w:r w:rsidRPr="00AF5442">
        <w:rPr>
          <w:sz w:val="28"/>
          <w:szCs w:val="28"/>
        </w:rPr>
        <w:t xml:space="preserve">Изменения в основные (обязательные) и вспомогательные учетные документы архива, основные (обязательные) учетные документы архивохранилища вносит </w:t>
      </w:r>
      <w:r w:rsidR="00E52F7B">
        <w:rPr>
          <w:sz w:val="28"/>
          <w:szCs w:val="28"/>
        </w:rPr>
        <w:t>заведующий архивным сектором (муниципальным архивом)</w:t>
      </w:r>
      <w:r w:rsidRPr="00AF5442">
        <w:rPr>
          <w:sz w:val="28"/>
          <w:szCs w:val="28"/>
        </w:rPr>
        <w:t>.</w:t>
      </w:r>
    </w:p>
    <w:p w:rsidR="00AF5442" w:rsidRPr="00AF5442" w:rsidRDefault="00AF5442" w:rsidP="00AF5442">
      <w:pPr>
        <w:tabs>
          <w:tab w:val="num" w:pos="0"/>
        </w:tabs>
        <w:ind w:firstLine="709"/>
        <w:jc w:val="both"/>
        <w:rPr>
          <w:sz w:val="28"/>
          <w:szCs w:val="28"/>
        </w:rPr>
      </w:pPr>
      <w:r w:rsidRPr="00AF5442">
        <w:rPr>
          <w:sz w:val="28"/>
          <w:szCs w:val="28"/>
        </w:rPr>
        <w:t>2.4. Изменения в учетные документы архива и архивохранилища вносятся только на основании актов (см. раздел 3 настоящего Порядка).</w:t>
      </w:r>
    </w:p>
    <w:p w:rsidR="00AF5442" w:rsidRPr="00AF5442" w:rsidRDefault="00AF5442" w:rsidP="00AF5442">
      <w:pPr>
        <w:tabs>
          <w:tab w:val="num" w:pos="0"/>
        </w:tabs>
        <w:ind w:firstLine="709"/>
        <w:jc w:val="both"/>
        <w:rPr>
          <w:sz w:val="28"/>
          <w:szCs w:val="28"/>
        </w:rPr>
      </w:pPr>
    </w:p>
    <w:p w:rsidR="00AF5442" w:rsidRPr="00AF5442" w:rsidRDefault="00AF5442" w:rsidP="00AF5442">
      <w:pPr>
        <w:ind w:firstLine="709"/>
        <w:jc w:val="center"/>
        <w:rPr>
          <w:b/>
          <w:sz w:val="28"/>
          <w:szCs w:val="28"/>
        </w:rPr>
      </w:pPr>
      <w:r w:rsidRPr="00AF5442">
        <w:rPr>
          <w:b/>
          <w:sz w:val="28"/>
          <w:szCs w:val="28"/>
        </w:rPr>
        <w:t xml:space="preserve">2.1. Порядок ведения и назначение документов </w:t>
      </w:r>
    </w:p>
    <w:p w:rsidR="00AF5442" w:rsidRPr="00AF5442" w:rsidRDefault="00AF5442" w:rsidP="00AF5442">
      <w:pPr>
        <w:ind w:firstLine="709"/>
        <w:jc w:val="center"/>
        <w:rPr>
          <w:b/>
          <w:sz w:val="28"/>
          <w:szCs w:val="28"/>
        </w:rPr>
      </w:pPr>
      <w:r w:rsidRPr="00AF5442">
        <w:rPr>
          <w:b/>
          <w:sz w:val="28"/>
          <w:szCs w:val="28"/>
        </w:rPr>
        <w:t xml:space="preserve">централизованного государственного учета документов АФ РФ </w:t>
      </w:r>
    </w:p>
    <w:p w:rsidR="00AF5442" w:rsidRPr="00AF5442" w:rsidRDefault="00AF5442" w:rsidP="00AF5442">
      <w:pPr>
        <w:ind w:firstLine="709"/>
        <w:jc w:val="center"/>
        <w:rPr>
          <w:b/>
          <w:sz w:val="28"/>
          <w:szCs w:val="28"/>
        </w:rPr>
      </w:pPr>
    </w:p>
    <w:p w:rsidR="00AF5442" w:rsidRPr="00AF5442" w:rsidRDefault="00AF5442" w:rsidP="00AF5442">
      <w:pPr>
        <w:ind w:firstLine="709"/>
        <w:jc w:val="both"/>
        <w:rPr>
          <w:sz w:val="28"/>
          <w:szCs w:val="28"/>
        </w:rPr>
      </w:pPr>
      <w:r w:rsidRPr="00AF5442">
        <w:rPr>
          <w:sz w:val="28"/>
          <w:szCs w:val="28"/>
        </w:rPr>
        <w:t xml:space="preserve">2.1.1. </w:t>
      </w:r>
      <w:r w:rsidRPr="00AF5442">
        <w:rPr>
          <w:b/>
          <w:sz w:val="28"/>
          <w:szCs w:val="28"/>
        </w:rPr>
        <w:t xml:space="preserve">Паспорт архива на </w:t>
      </w:r>
      <w:r w:rsidR="00787FD7">
        <w:rPr>
          <w:b/>
          <w:sz w:val="28"/>
          <w:szCs w:val="28"/>
        </w:rPr>
        <w:t>0</w:t>
      </w:r>
      <w:r w:rsidRPr="00AF5442">
        <w:rPr>
          <w:b/>
          <w:sz w:val="28"/>
          <w:szCs w:val="28"/>
        </w:rPr>
        <w:t>1 января</w:t>
      </w:r>
      <w:r w:rsidR="00787FD7">
        <w:rPr>
          <w:sz w:val="28"/>
          <w:szCs w:val="28"/>
        </w:rPr>
        <w:t xml:space="preserve"> </w:t>
      </w:r>
      <w:r w:rsidRPr="00AF5442">
        <w:rPr>
          <w:sz w:val="28"/>
          <w:szCs w:val="28"/>
        </w:rPr>
        <w:t xml:space="preserve">- для фиксации в масштабе архива видового состава и количества </w:t>
      </w:r>
      <w:proofErr w:type="gramStart"/>
      <w:r w:rsidRPr="00AF5442">
        <w:rPr>
          <w:sz w:val="28"/>
          <w:szCs w:val="28"/>
        </w:rPr>
        <w:t>единиц хранения/единиц учета документов</w:t>
      </w:r>
      <w:proofErr w:type="gramEnd"/>
      <w:r w:rsidRPr="00AF5442">
        <w:rPr>
          <w:sz w:val="28"/>
          <w:szCs w:val="28"/>
        </w:rPr>
        <w:t xml:space="preserve"> АФ РФ, состава научно-справочного аппарата архива, условий хранения документов.</w:t>
      </w:r>
    </w:p>
    <w:p w:rsidR="00AF5442" w:rsidRPr="00AF5442" w:rsidRDefault="00AF5442" w:rsidP="00AF5442">
      <w:pPr>
        <w:ind w:firstLine="709"/>
        <w:jc w:val="both"/>
        <w:rPr>
          <w:sz w:val="28"/>
          <w:szCs w:val="28"/>
        </w:rPr>
      </w:pPr>
      <w:r w:rsidRPr="00AF5442">
        <w:rPr>
          <w:sz w:val="28"/>
          <w:szCs w:val="28"/>
        </w:rPr>
        <w:t xml:space="preserve">2.1.1.1. Форма паспорта установлена приложением № 1 к </w:t>
      </w:r>
      <w:r w:rsidR="00E52F7B">
        <w:rPr>
          <w:sz w:val="28"/>
          <w:szCs w:val="28"/>
        </w:rPr>
        <w:t>Положению</w:t>
      </w:r>
      <w:r w:rsidRPr="00AF5442">
        <w:rPr>
          <w:sz w:val="28"/>
          <w:szCs w:val="28"/>
        </w:rPr>
        <w:t xml:space="preserve">. Паспорт составляется ежегодно и предоставляется в </w:t>
      </w:r>
      <w:r w:rsidR="00E52F7B">
        <w:rPr>
          <w:sz w:val="28"/>
          <w:szCs w:val="28"/>
        </w:rPr>
        <w:t>Государственный комитет по делам архивов Республики Крым</w:t>
      </w:r>
      <w:r w:rsidRPr="00AF5442">
        <w:rPr>
          <w:sz w:val="28"/>
          <w:szCs w:val="28"/>
        </w:rPr>
        <w:t xml:space="preserve"> </w:t>
      </w:r>
      <w:r w:rsidR="00E52F7B">
        <w:rPr>
          <w:sz w:val="28"/>
          <w:szCs w:val="28"/>
        </w:rPr>
        <w:t>до 01 января следующего года</w:t>
      </w:r>
      <w:r w:rsidRPr="00AF5442">
        <w:rPr>
          <w:sz w:val="28"/>
          <w:szCs w:val="28"/>
        </w:rPr>
        <w:t xml:space="preserve">. Паспорт заполняется в соответствии с Инструкцией о порядке заполнения паспорта архива, </w:t>
      </w:r>
      <w:r w:rsidRPr="00AF5442">
        <w:rPr>
          <w:sz w:val="28"/>
          <w:szCs w:val="28"/>
        </w:rPr>
        <w:lastRenderedPageBreak/>
        <w:t xml:space="preserve">утвержденной приказом </w:t>
      </w:r>
      <w:proofErr w:type="spellStart"/>
      <w:r w:rsidRPr="00AF5442">
        <w:rPr>
          <w:sz w:val="28"/>
          <w:szCs w:val="28"/>
        </w:rPr>
        <w:t>Росархива</w:t>
      </w:r>
      <w:proofErr w:type="spellEnd"/>
      <w:r w:rsidRPr="00AF5442">
        <w:rPr>
          <w:sz w:val="28"/>
          <w:szCs w:val="28"/>
        </w:rPr>
        <w:t xml:space="preserve"> от 17.11.1997 № 61. Второй экземпляр паспорта поступает на хранение в фонд архива. </w:t>
      </w:r>
    </w:p>
    <w:p w:rsidR="00AF5442" w:rsidRPr="00AF5442" w:rsidRDefault="00AF5442" w:rsidP="00AF5442">
      <w:pPr>
        <w:pStyle w:val="a8"/>
        <w:spacing w:before="0" w:beforeAutospacing="0" w:after="0" w:afterAutospacing="0"/>
        <w:ind w:firstLine="709"/>
        <w:jc w:val="both"/>
        <w:rPr>
          <w:bCs/>
          <w:sz w:val="28"/>
          <w:szCs w:val="28"/>
        </w:rPr>
      </w:pPr>
      <w:r w:rsidRPr="00AF5442">
        <w:rPr>
          <w:sz w:val="28"/>
          <w:szCs w:val="28"/>
        </w:rPr>
        <w:t xml:space="preserve">2.1.2. </w:t>
      </w:r>
      <w:r w:rsidRPr="00AF5442">
        <w:rPr>
          <w:b/>
          <w:sz w:val="28"/>
          <w:szCs w:val="28"/>
        </w:rPr>
        <w:t>К</w:t>
      </w:r>
      <w:r w:rsidRPr="00AF5442">
        <w:rPr>
          <w:b/>
          <w:bCs/>
          <w:sz w:val="28"/>
          <w:szCs w:val="28"/>
        </w:rPr>
        <w:t>арточка фонда</w:t>
      </w:r>
      <w:r w:rsidRPr="00AF5442">
        <w:rPr>
          <w:bCs/>
          <w:sz w:val="28"/>
          <w:szCs w:val="28"/>
        </w:rPr>
        <w:t xml:space="preserve"> – для учета в рамках архивного фонда количества и состава описей дел, документов, их нумерации, крайних дат, фиксации изменений в объеме и изменений в названии архивного фонда.</w:t>
      </w:r>
    </w:p>
    <w:p w:rsidR="00AF5442" w:rsidRPr="00AF5442" w:rsidRDefault="00AF5442" w:rsidP="00AF5442">
      <w:pPr>
        <w:ind w:firstLine="709"/>
        <w:jc w:val="both"/>
        <w:rPr>
          <w:bCs/>
          <w:sz w:val="28"/>
          <w:szCs w:val="28"/>
        </w:rPr>
      </w:pPr>
      <w:r w:rsidRPr="00AF5442">
        <w:rPr>
          <w:sz w:val="28"/>
          <w:szCs w:val="28"/>
        </w:rPr>
        <w:t xml:space="preserve">2.1.2.1. Форма карточки установлена приложением № 2 к </w:t>
      </w:r>
      <w:r w:rsidR="00E52F7B">
        <w:rPr>
          <w:sz w:val="28"/>
          <w:szCs w:val="28"/>
        </w:rPr>
        <w:t>Положению</w:t>
      </w:r>
      <w:r w:rsidRPr="00AF5442">
        <w:rPr>
          <w:sz w:val="28"/>
          <w:szCs w:val="28"/>
        </w:rPr>
        <w:t xml:space="preserve">. Сведения в карточки вносятся сразу после приема архивных дел, документов, фондов. Карточки фондов на впервые поступившие в течение года фонды составляются в двух экземплярах, один экземпляр предоставляется в </w:t>
      </w:r>
      <w:r w:rsidR="00787FD7">
        <w:rPr>
          <w:sz w:val="28"/>
          <w:szCs w:val="28"/>
        </w:rPr>
        <w:t>Государственный комитет по делам архивов Республики Крым до 01 января следующего года</w:t>
      </w:r>
      <w:r w:rsidRPr="00AF5442">
        <w:rPr>
          <w:sz w:val="28"/>
          <w:szCs w:val="28"/>
        </w:rPr>
        <w:t xml:space="preserve">. </w:t>
      </w:r>
    </w:p>
    <w:p w:rsidR="00AF5442" w:rsidRPr="00AF5442" w:rsidRDefault="00AF5442" w:rsidP="00AF5442">
      <w:pPr>
        <w:ind w:firstLine="709"/>
        <w:jc w:val="both"/>
        <w:rPr>
          <w:sz w:val="28"/>
          <w:szCs w:val="28"/>
        </w:rPr>
      </w:pPr>
      <w:r w:rsidRPr="00AF5442">
        <w:rPr>
          <w:bCs/>
          <w:sz w:val="28"/>
          <w:szCs w:val="28"/>
        </w:rPr>
        <w:t xml:space="preserve">2.1.3. </w:t>
      </w:r>
      <w:r w:rsidRPr="00AF5442">
        <w:rPr>
          <w:b/>
          <w:bCs/>
          <w:sz w:val="28"/>
          <w:szCs w:val="28"/>
        </w:rPr>
        <w:t xml:space="preserve">Сведения об изменениях в составе и объеме фондов на </w:t>
      </w:r>
      <w:r w:rsidR="00787FD7">
        <w:rPr>
          <w:b/>
          <w:bCs/>
          <w:sz w:val="28"/>
          <w:szCs w:val="28"/>
        </w:rPr>
        <w:t>0</w:t>
      </w:r>
      <w:r w:rsidRPr="00AF5442">
        <w:rPr>
          <w:b/>
          <w:bCs/>
          <w:sz w:val="28"/>
          <w:szCs w:val="28"/>
        </w:rPr>
        <w:t>1 января </w:t>
      </w:r>
      <w:r w:rsidR="00787FD7">
        <w:rPr>
          <w:b/>
          <w:bCs/>
          <w:sz w:val="28"/>
          <w:szCs w:val="28"/>
        </w:rPr>
        <w:t xml:space="preserve"> </w:t>
      </w:r>
      <w:r w:rsidRPr="00AF5442">
        <w:rPr>
          <w:b/>
          <w:bCs/>
          <w:sz w:val="28"/>
          <w:szCs w:val="28"/>
        </w:rPr>
        <w:t xml:space="preserve"> </w:t>
      </w:r>
      <w:r w:rsidRPr="00AF5442">
        <w:rPr>
          <w:bCs/>
          <w:sz w:val="28"/>
          <w:szCs w:val="28"/>
        </w:rPr>
        <w:t xml:space="preserve">– для </w:t>
      </w:r>
      <w:r w:rsidRPr="00AF5442">
        <w:rPr>
          <w:sz w:val="28"/>
          <w:szCs w:val="28"/>
        </w:rPr>
        <w:t>фиксации в масштабе архива изменений в составе и объеме фондов, с указанием оснований.</w:t>
      </w:r>
    </w:p>
    <w:p w:rsidR="00AF5442" w:rsidRPr="00AF5442" w:rsidRDefault="00AF5442" w:rsidP="00AF5442">
      <w:pPr>
        <w:ind w:firstLine="709"/>
        <w:jc w:val="both"/>
        <w:rPr>
          <w:sz w:val="28"/>
          <w:szCs w:val="28"/>
        </w:rPr>
      </w:pPr>
      <w:r w:rsidRPr="00AF5442">
        <w:rPr>
          <w:sz w:val="28"/>
          <w:szCs w:val="28"/>
        </w:rPr>
        <w:t>2.1.3.1. Форма с</w:t>
      </w:r>
      <w:r w:rsidRPr="00AF5442">
        <w:rPr>
          <w:bCs/>
          <w:sz w:val="28"/>
          <w:szCs w:val="28"/>
        </w:rPr>
        <w:t xml:space="preserve">ведений об изменениях в составе и объеме фондов на </w:t>
      </w:r>
      <w:r w:rsidR="00787FD7">
        <w:rPr>
          <w:bCs/>
          <w:sz w:val="28"/>
          <w:szCs w:val="28"/>
        </w:rPr>
        <w:t>0</w:t>
      </w:r>
      <w:r w:rsidRPr="00AF5442">
        <w:rPr>
          <w:bCs/>
          <w:sz w:val="28"/>
          <w:szCs w:val="28"/>
        </w:rPr>
        <w:t>1 января </w:t>
      </w:r>
      <w:r w:rsidR="00787FD7">
        <w:rPr>
          <w:bCs/>
          <w:sz w:val="28"/>
          <w:szCs w:val="28"/>
        </w:rPr>
        <w:t xml:space="preserve"> </w:t>
      </w:r>
      <w:r w:rsidRPr="00AF5442">
        <w:rPr>
          <w:sz w:val="28"/>
          <w:szCs w:val="28"/>
        </w:rPr>
        <w:t xml:space="preserve"> установлена приложением № 3 к </w:t>
      </w:r>
      <w:r w:rsidR="00787FD7">
        <w:rPr>
          <w:sz w:val="28"/>
          <w:szCs w:val="28"/>
        </w:rPr>
        <w:t>Положению</w:t>
      </w:r>
      <w:r w:rsidRPr="00AF5442">
        <w:rPr>
          <w:sz w:val="28"/>
          <w:szCs w:val="28"/>
        </w:rPr>
        <w:t xml:space="preserve">. Сведения составляются по порядку номеров фондов. Название фонда указывается по последней дате поступивших и выбывших документов. Сведения составляются ежегодно в 2-х экземплярах, один экземпляр которых предоставляется в </w:t>
      </w:r>
      <w:r w:rsidR="00787FD7">
        <w:rPr>
          <w:sz w:val="28"/>
          <w:szCs w:val="28"/>
        </w:rPr>
        <w:t>Государственный комитет по делам архивов Республики Крым до 01 января следующего года</w:t>
      </w:r>
      <w:r w:rsidRPr="00AF5442">
        <w:rPr>
          <w:sz w:val="28"/>
          <w:szCs w:val="28"/>
        </w:rPr>
        <w:t>.</w:t>
      </w:r>
    </w:p>
    <w:p w:rsidR="00AF5442" w:rsidRPr="00AF5442" w:rsidRDefault="00AF5442" w:rsidP="00AF5442">
      <w:pPr>
        <w:ind w:firstLine="709"/>
        <w:jc w:val="both"/>
        <w:rPr>
          <w:sz w:val="28"/>
          <w:szCs w:val="28"/>
        </w:rPr>
      </w:pPr>
    </w:p>
    <w:p w:rsidR="00AF5442" w:rsidRPr="00AF5442" w:rsidRDefault="00AF5442" w:rsidP="00AF5442">
      <w:pPr>
        <w:numPr>
          <w:ilvl w:val="1"/>
          <w:numId w:val="12"/>
        </w:numPr>
        <w:jc w:val="center"/>
        <w:rPr>
          <w:b/>
          <w:sz w:val="28"/>
          <w:szCs w:val="28"/>
        </w:rPr>
      </w:pPr>
      <w:r w:rsidRPr="00AF5442">
        <w:rPr>
          <w:b/>
          <w:sz w:val="28"/>
          <w:szCs w:val="28"/>
        </w:rPr>
        <w:t>Порядок ведения и назначение основных учетных документов архива</w:t>
      </w:r>
    </w:p>
    <w:p w:rsidR="00AF5442" w:rsidRPr="00AF5442" w:rsidRDefault="00AF5442" w:rsidP="00AF5442">
      <w:pPr>
        <w:ind w:firstLine="709"/>
        <w:jc w:val="center"/>
        <w:rPr>
          <w:b/>
          <w:sz w:val="28"/>
          <w:szCs w:val="28"/>
        </w:rPr>
      </w:pPr>
    </w:p>
    <w:p w:rsidR="00AF5442" w:rsidRPr="00AF5442" w:rsidRDefault="00AF5442" w:rsidP="00AF5442">
      <w:pPr>
        <w:numPr>
          <w:ilvl w:val="2"/>
          <w:numId w:val="6"/>
        </w:numPr>
        <w:tabs>
          <w:tab w:val="clear" w:pos="720"/>
          <w:tab w:val="num" w:pos="0"/>
        </w:tabs>
        <w:ind w:left="0" w:firstLine="709"/>
        <w:jc w:val="both"/>
        <w:rPr>
          <w:sz w:val="28"/>
          <w:szCs w:val="28"/>
        </w:rPr>
      </w:pPr>
      <w:r w:rsidRPr="00AF5442">
        <w:rPr>
          <w:b/>
          <w:sz w:val="28"/>
          <w:szCs w:val="28"/>
        </w:rPr>
        <w:t>Книга учета поступлений документов</w:t>
      </w:r>
      <w:r w:rsidRPr="00AF5442">
        <w:rPr>
          <w:sz w:val="28"/>
          <w:szCs w:val="28"/>
        </w:rPr>
        <w:t xml:space="preserve"> - для учета каждого поступления архивных документов в архив, а также количества и состава архивных документов, поступивших на хранение за определенный хронологический период времени; состояния их описания. </w:t>
      </w:r>
    </w:p>
    <w:p w:rsidR="00AF5442" w:rsidRPr="00AF5442" w:rsidRDefault="00AF5442" w:rsidP="00AF5442">
      <w:pPr>
        <w:ind w:firstLine="709"/>
        <w:jc w:val="both"/>
        <w:rPr>
          <w:sz w:val="28"/>
          <w:szCs w:val="28"/>
        </w:rPr>
      </w:pPr>
      <w:r w:rsidRPr="00AF5442">
        <w:rPr>
          <w:sz w:val="28"/>
          <w:szCs w:val="28"/>
        </w:rPr>
        <w:t xml:space="preserve">2.2.1.1. Форма документа установлена приложением № 5 к </w:t>
      </w:r>
      <w:r w:rsidR="00787FD7">
        <w:rPr>
          <w:sz w:val="28"/>
          <w:szCs w:val="28"/>
        </w:rPr>
        <w:t>Порядку</w:t>
      </w:r>
      <w:r w:rsidRPr="00AF5442">
        <w:rPr>
          <w:sz w:val="28"/>
          <w:szCs w:val="28"/>
        </w:rPr>
        <w:t xml:space="preserve">. </w:t>
      </w:r>
    </w:p>
    <w:p w:rsidR="00AF5442" w:rsidRPr="00AF5442" w:rsidRDefault="00AF5442" w:rsidP="00AF5442">
      <w:pPr>
        <w:ind w:firstLine="709"/>
        <w:jc w:val="both"/>
        <w:rPr>
          <w:sz w:val="28"/>
          <w:szCs w:val="28"/>
        </w:rPr>
      </w:pPr>
      <w:r w:rsidRPr="00AF5442">
        <w:rPr>
          <w:sz w:val="28"/>
          <w:szCs w:val="28"/>
        </w:rPr>
        <w:t xml:space="preserve">2.2.1.2. В книги учета поступлений документов последовательно вносятся все первичные и повторные поступления архивных документов. Каждое поступление в пределах отчетного года получает порядковый номер в валовой последовательности. Сведения о поступлении документов вносятся сразу после поступления документов. Ежегодно в книгах учета на </w:t>
      </w:r>
      <w:r w:rsidR="00787FD7">
        <w:rPr>
          <w:sz w:val="28"/>
          <w:szCs w:val="28"/>
        </w:rPr>
        <w:t>0</w:t>
      </w:r>
      <w:r w:rsidRPr="00AF5442">
        <w:rPr>
          <w:sz w:val="28"/>
          <w:szCs w:val="28"/>
        </w:rPr>
        <w:t>1 января подводится итог количества поступивших за год архивных документов.</w:t>
      </w:r>
    </w:p>
    <w:p w:rsidR="00AF5442" w:rsidRPr="00AF5442" w:rsidRDefault="00AF5442" w:rsidP="00AF5442">
      <w:pPr>
        <w:ind w:firstLine="709"/>
        <w:jc w:val="both"/>
        <w:rPr>
          <w:sz w:val="28"/>
          <w:szCs w:val="28"/>
        </w:rPr>
      </w:pPr>
      <w:r w:rsidRPr="00AF5442">
        <w:rPr>
          <w:sz w:val="28"/>
          <w:szCs w:val="28"/>
        </w:rPr>
        <w:t xml:space="preserve">2.2.2. </w:t>
      </w:r>
      <w:r w:rsidRPr="00AF5442">
        <w:rPr>
          <w:b/>
          <w:sz w:val="28"/>
          <w:szCs w:val="28"/>
        </w:rPr>
        <w:t>Список фондов</w:t>
      </w:r>
      <w:r w:rsidRPr="00AF5442">
        <w:rPr>
          <w:sz w:val="28"/>
          <w:szCs w:val="28"/>
        </w:rPr>
        <w:t xml:space="preserve"> - для регистрации принятых на хранение архивных фондов, присвоения им номеров, учета количества архивных фондов, находящихся на хранении и выбывших. </w:t>
      </w:r>
    </w:p>
    <w:p w:rsidR="00AF5442" w:rsidRPr="00AF5442" w:rsidRDefault="00AF5442" w:rsidP="00AF5442">
      <w:pPr>
        <w:ind w:firstLine="709"/>
        <w:jc w:val="both"/>
        <w:rPr>
          <w:sz w:val="28"/>
          <w:szCs w:val="28"/>
        </w:rPr>
      </w:pPr>
      <w:r w:rsidRPr="00AF5442">
        <w:rPr>
          <w:sz w:val="28"/>
          <w:szCs w:val="28"/>
        </w:rPr>
        <w:t xml:space="preserve">2.2.2.1. Форма документа установлена приложением № 6 к </w:t>
      </w:r>
      <w:r w:rsidR="00787FD7">
        <w:rPr>
          <w:sz w:val="28"/>
          <w:szCs w:val="28"/>
        </w:rPr>
        <w:t>Порядку</w:t>
      </w:r>
      <w:r w:rsidRPr="00AF5442">
        <w:rPr>
          <w:sz w:val="28"/>
          <w:szCs w:val="28"/>
        </w:rPr>
        <w:t xml:space="preserve">. </w:t>
      </w:r>
    </w:p>
    <w:p w:rsidR="00AF5442" w:rsidRPr="00AF5442" w:rsidRDefault="00AF5442" w:rsidP="00AF5442">
      <w:pPr>
        <w:ind w:firstLine="709"/>
        <w:jc w:val="both"/>
        <w:rPr>
          <w:sz w:val="28"/>
          <w:szCs w:val="28"/>
        </w:rPr>
      </w:pPr>
      <w:r w:rsidRPr="00AF5442">
        <w:rPr>
          <w:sz w:val="28"/>
          <w:szCs w:val="28"/>
        </w:rPr>
        <w:t xml:space="preserve">В список фондов архивный фонд записывается только один раз, при первом поступлении в архив. Не допускается внесение архивного фонда в список фондов до поступления его архивных документов на хранение. Номер, присвоенный архивному фонду по списку фондов, является его учетным номером, сохраняется за ним во всех учетных документах. Для учета архивных фондов используются номера в валовой последовательности, а также «свободные номера» - номера архивных фондов, архивные документы которых ранее были выделены к уничтожению в </w:t>
      </w:r>
      <w:r w:rsidRPr="00AF5442">
        <w:rPr>
          <w:sz w:val="28"/>
          <w:szCs w:val="28"/>
        </w:rPr>
        <w:lastRenderedPageBreak/>
        <w:t>установленном порядке или включены в состав объединенных архивных фондов, и которые ранее не использовались. Номера утраченных, переданных в другие архивы архивных фондов, а также номера архивных фондов, вошедших в состав объединенного архивного фонда, архивные документы которых ранее использовались, не могут быть присвоены вновь поступившим архивным фондам.</w:t>
      </w:r>
    </w:p>
    <w:p w:rsidR="00AF5442" w:rsidRPr="00AF5442" w:rsidRDefault="00AF5442" w:rsidP="00AF5442">
      <w:pPr>
        <w:ind w:firstLine="709"/>
        <w:jc w:val="both"/>
        <w:rPr>
          <w:sz w:val="28"/>
          <w:szCs w:val="28"/>
        </w:rPr>
      </w:pPr>
      <w:r w:rsidRPr="00AF5442">
        <w:rPr>
          <w:sz w:val="28"/>
          <w:szCs w:val="28"/>
        </w:rPr>
        <w:t xml:space="preserve">Объединенные архивные фонды и архивные коллекции учитываются на общих основаниях. Объединенному архивному фонду, образованному из архивных фондов, ранее учтенных самостоятельно, присваивается номер одного из архивных фондов, включенных в его состав. </w:t>
      </w:r>
    </w:p>
    <w:p w:rsidR="00AF5442" w:rsidRPr="00AF5442" w:rsidRDefault="00AF5442" w:rsidP="00AF5442">
      <w:pPr>
        <w:ind w:firstLine="709"/>
        <w:jc w:val="both"/>
        <w:rPr>
          <w:sz w:val="28"/>
          <w:szCs w:val="28"/>
        </w:rPr>
      </w:pPr>
      <w:r w:rsidRPr="00AF5442">
        <w:rPr>
          <w:sz w:val="28"/>
          <w:szCs w:val="28"/>
        </w:rPr>
        <w:t xml:space="preserve">Ежегодно на </w:t>
      </w:r>
      <w:r w:rsidR="00787FD7">
        <w:rPr>
          <w:sz w:val="28"/>
          <w:szCs w:val="28"/>
        </w:rPr>
        <w:t>0</w:t>
      </w:r>
      <w:r w:rsidRPr="00AF5442">
        <w:rPr>
          <w:sz w:val="28"/>
          <w:szCs w:val="28"/>
        </w:rPr>
        <w:t>1 января к списку фондов составляется итоговая запись о количестве архивных фондов, поступивших и выбывших в течение года, и общем количестве архивных фондов, находящихся на хранении в архиве.</w:t>
      </w:r>
    </w:p>
    <w:p w:rsidR="00AF5442" w:rsidRPr="00AF5442" w:rsidRDefault="00AF5442" w:rsidP="00AF5442">
      <w:pPr>
        <w:ind w:firstLine="709"/>
        <w:jc w:val="both"/>
        <w:rPr>
          <w:sz w:val="28"/>
          <w:szCs w:val="28"/>
        </w:rPr>
      </w:pPr>
      <w:r w:rsidRPr="00AF5442">
        <w:rPr>
          <w:sz w:val="28"/>
          <w:szCs w:val="28"/>
        </w:rPr>
        <w:t xml:space="preserve">Перепечатка списка фондов осуществляется только с разрешения </w:t>
      </w:r>
      <w:proofErr w:type="spellStart"/>
      <w:r w:rsidR="00C54C46">
        <w:rPr>
          <w:sz w:val="28"/>
          <w:szCs w:val="28"/>
        </w:rPr>
        <w:t>Госкомархива</w:t>
      </w:r>
      <w:proofErr w:type="spellEnd"/>
      <w:r w:rsidRPr="00AF5442">
        <w:rPr>
          <w:sz w:val="28"/>
          <w:szCs w:val="28"/>
        </w:rPr>
        <w:t>. В список фондов обязательно вносятся номера, названия и основания выбытия всех архивных фондов, номера которых занимать запрещается.</w:t>
      </w:r>
    </w:p>
    <w:p w:rsidR="00AF5442" w:rsidRPr="00AF5442" w:rsidRDefault="00AF5442" w:rsidP="00AF5442">
      <w:pPr>
        <w:ind w:firstLine="709"/>
        <w:jc w:val="both"/>
        <w:rPr>
          <w:sz w:val="28"/>
          <w:szCs w:val="28"/>
        </w:rPr>
      </w:pPr>
      <w:r w:rsidRPr="00AF5442">
        <w:rPr>
          <w:sz w:val="28"/>
          <w:szCs w:val="28"/>
        </w:rPr>
        <w:t xml:space="preserve">2.2.3. </w:t>
      </w:r>
      <w:r w:rsidRPr="00AF5442">
        <w:rPr>
          <w:b/>
          <w:sz w:val="28"/>
          <w:szCs w:val="28"/>
        </w:rPr>
        <w:t>Лист фонда</w:t>
      </w:r>
      <w:r w:rsidRPr="00AF5442">
        <w:rPr>
          <w:sz w:val="28"/>
          <w:szCs w:val="28"/>
        </w:rPr>
        <w:t xml:space="preserve"> - для учета в рамках архивного фонда количества и состава описей дел, документов и их нумерации, количества и состава архивных документов, состояния их описания, динамики изменений по каждой описи дел, документов и архивному фонду в целом, фиксации изменений в названии архивного фонда.</w:t>
      </w:r>
    </w:p>
    <w:p w:rsidR="00AF5442" w:rsidRPr="00AF5442" w:rsidRDefault="00AF5442" w:rsidP="00AF5442">
      <w:pPr>
        <w:ind w:firstLine="709"/>
        <w:jc w:val="both"/>
        <w:rPr>
          <w:sz w:val="28"/>
          <w:szCs w:val="28"/>
        </w:rPr>
      </w:pPr>
      <w:r w:rsidRPr="00AF5442">
        <w:rPr>
          <w:sz w:val="28"/>
          <w:szCs w:val="28"/>
        </w:rPr>
        <w:t xml:space="preserve">2.2.3.1. Форма документа установлена приложением № 28 к приказу от 10.09.2007 № 1273. Лист фонда составляется на каждый архивный фонд. В нем учитываются все архивные документы архивного фонда, включая неописанные и секретные. Лист фонда может быть пересоставлен только в случае, если он неисправимо поврежден или перестает отражать фактическое состояние и объем архивного фонда, после переработки архивного фонда или создания объединенного архивного фонда, уточнения истории </w:t>
      </w:r>
      <w:proofErr w:type="spellStart"/>
      <w:r w:rsidRPr="00AF5442">
        <w:rPr>
          <w:sz w:val="28"/>
          <w:szCs w:val="28"/>
        </w:rPr>
        <w:t>фондообразователя</w:t>
      </w:r>
      <w:proofErr w:type="spellEnd"/>
      <w:r w:rsidRPr="00AF5442">
        <w:rPr>
          <w:sz w:val="28"/>
          <w:szCs w:val="28"/>
        </w:rPr>
        <w:t xml:space="preserve">. В случае </w:t>
      </w:r>
      <w:proofErr w:type="spellStart"/>
      <w:r w:rsidRPr="00AF5442">
        <w:rPr>
          <w:sz w:val="28"/>
          <w:szCs w:val="28"/>
        </w:rPr>
        <w:t>пересоставления</w:t>
      </w:r>
      <w:proofErr w:type="spellEnd"/>
      <w:r w:rsidRPr="00AF5442">
        <w:rPr>
          <w:sz w:val="28"/>
          <w:szCs w:val="28"/>
        </w:rPr>
        <w:t xml:space="preserve"> листа фонда ранее действовавший лист фонда помещается в дело фонда. В верхнем правом углу обоих листов фонда делаются отметки: «Лист пересоставлен» с указанием даты </w:t>
      </w:r>
      <w:proofErr w:type="spellStart"/>
      <w:r w:rsidRPr="00AF5442">
        <w:rPr>
          <w:sz w:val="28"/>
          <w:szCs w:val="28"/>
        </w:rPr>
        <w:t>пересоставления</w:t>
      </w:r>
      <w:proofErr w:type="spellEnd"/>
      <w:r w:rsidRPr="00AF5442">
        <w:rPr>
          <w:sz w:val="28"/>
          <w:szCs w:val="28"/>
        </w:rPr>
        <w:t>, должности и подписи лица, ответственного за учет.</w:t>
      </w:r>
    </w:p>
    <w:p w:rsidR="00AF5442" w:rsidRPr="00AF5442" w:rsidRDefault="00AF5442" w:rsidP="00AF5442">
      <w:pPr>
        <w:ind w:firstLine="709"/>
        <w:jc w:val="both"/>
        <w:rPr>
          <w:sz w:val="28"/>
          <w:szCs w:val="28"/>
        </w:rPr>
      </w:pPr>
      <w:r w:rsidRPr="00AF5442">
        <w:rPr>
          <w:sz w:val="28"/>
          <w:szCs w:val="28"/>
        </w:rPr>
        <w:t>На впервые поступающие фонды по личному составу листы фондов ведутся отдельно.</w:t>
      </w:r>
    </w:p>
    <w:p w:rsidR="00AF5442" w:rsidRPr="00AF5442" w:rsidRDefault="00AF5442" w:rsidP="00AF5442">
      <w:pPr>
        <w:ind w:firstLine="709"/>
        <w:jc w:val="both"/>
        <w:rPr>
          <w:sz w:val="28"/>
          <w:szCs w:val="28"/>
        </w:rPr>
      </w:pPr>
      <w:r w:rsidRPr="00AF5442">
        <w:rPr>
          <w:sz w:val="28"/>
          <w:szCs w:val="28"/>
        </w:rPr>
        <w:t xml:space="preserve">Листы фондов хранятся в порядке номеров архивных фондов в папке. К каждой папке составляется лист-заверитель, где указываются начальные и конечные номера архивных фондов и общее количество архивных фондов, листы которых находятся в папке. </w:t>
      </w:r>
    </w:p>
    <w:p w:rsidR="00AF5442" w:rsidRPr="00AF5442" w:rsidRDefault="00AF5442" w:rsidP="00AF5442">
      <w:pPr>
        <w:ind w:firstLine="709"/>
        <w:jc w:val="both"/>
        <w:rPr>
          <w:sz w:val="28"/>
          <w:szCs w:val="28"/>
        </w:rPr>
      </w:pPr>
      <w:r w:rsidRPr="00AF5442">
        <w:rPr>
          <w:sz w:val="28"/>
          <w:szCs w:val="28"/>
        </w:rPr>
        <w:t xml:space="preserve">2.2.4. </w:t>
      </w:r>
      <w:r w:rsidRPr="00AF5442">
        <w:rPr>
          <w:b/>
          <w:sz w:val="28"/>
          <w:szCs w:val="28"/>
        </w:rPr>
        <w:t>Лист учета аудиовизуальных документов</w:t>
      </w:r>
      <w:r w:rsidRPr="00AF5442">
        <w:rPr>
          <w:sz w:val="28"/>
          <w:szCs w:val="28"/>
        </w:rPr>
        <w:t xml:space="preserve"> - для учета количества аудиовизуальных документов определенного вида при их </w:t>
      </w:r>
      <w:proofErr w:type="spellStart"/>
      <w:r w:rsidRPr="00AF5442">
        <w:rPr>
          <w:sz w:val="28"/>
          <w:szCs w:val="28"/>
        </w:rPr>
        <w:t>нефондовой</w:t>
      </w:r>
      <w:proofErr w:type="spellEnd"/>
      <w:r w:rsidRPr="00AF5442">
        <w:rPr>
          <w:sz w:val="28"/>
          <w:szCs w:val="28"/>
        </w:rPr>
        <w:t xml:space="preserve"> организации; учета и нумерации описей аудиовизуальных документов, динамики их изменений.</w:t>
      </w:r>
    </w:p>
    <w:p w:rsidR="00AF5442" w:rsidRPr="00AF5442" w:rsidRDefault="00AF5442" w:rsidP="00AF5442">
      <w:pPr>
        <w:ind w:firstLine="709"/>
        <w:jc w:val="both"/>
        <w:rPr>
          <w:sz w:val="28"/>
          <w:szCs w:val="28"/>
        </w:rPr>
      </w:pPr>
      <w:r w:rsidRPr="00AF5442">
        <w:rPr>
          <w:sz w:val="28"/>
          <w:szCs w:val="28"/>
        </w:rPr>
        <w:t xml:space="preserve">2.2.4.1. Форма документа установлена приложением № 29 к приказу от 10.09.2007 № 1273. Листы учета аудиовизуальных документов составляются раздельно на различные виды </w:t>
      </w:r>
      <w:proofErr w:type="spellStart"/>
      <w:r w:rsidRPr="00AF5442">
        <w:rPr>
          <w:sz w:val="28"/>
          <w:szCs w:val="28"/>
        </w:rPr>
        <w:t>кинофотофон</w:t>
      </w:r>
      <w:proofErr w:type="gramStart"/>
      <w:r w:rsidRPr="00AF5442">
        <w:rPr>
          <w:sz w:val="28"/>
          <w:szCs w:val="28"/>
        </w:rPr>
        <w:t>о</w:t>
      </w:r>
      <w:proofErr w:type="spellEnd"/>
      <w:r w:rsidRPr="00AF5442">
        <w:rPr>
          <w:sz w:val="28"/>
          <w:szCs w:val="28"/>
        </w:rPr>
        <w:t>-</w:t>
      </w:r>
      <w:proofErr w:type="gramEnd"/>
      <w:r w:rsidRPr="00AF5442">
        <w:rPr>
          <w:sz w:val="28"/>
          <w:szCs w:val="28"/>
        </w:rPr>
        <w:t xml:space="preserve"> и видеодокументов. </w:t>
      </w:r>
    </w:p>
    <w:p w:rsidR="00AF5442" w:rsidRPr="00AF5442" w:rsidRDefault="00AF5442" w:rsidP="00AF5442">
      <w:pPr>
        <w:ind w:firstLine="709"/>
        <w:jc w:val="both"/>
        <w:rPr>
          <w:sz w:val="28"/>
          <w:szCs w:val="28"/>
        </w:rPr>
      </w:pPr>
      <w:r w:rsidRPr="00AF5442">
        <w:rPr>
          <w:sz w:val="28"/>
          <w:szCs w:val="28"/>
        </w:rPr>
        <w:lastRenderedPageBreak/>
        <w:t xml:space="preserve">Листы учета фотодокументов ведутся отдельно на позитивы, фотоальбомы, фотодокументы в электронном виде. Отдельно ведутся листы учета видеодокументов. </w:t>
      </w:r>
    </w:p>
    <w:p w:rsidR="00AF5442" w:rsidRPr="00AF5442" w:rsidRDefault="00AF5442" w:rsidP="00AF5442">
      <w:pPr>
        <w:ind w:firstLine="709"/>
        <w:jc w:val="both"/>
        <w:rPr>
          <w:sz w:val="28"/>
          <w:szCs w:val="28"/>
        </w:rPr>
      </w:pPr>
      <w:r w:rsidRPr="00AF5442">
        <w:rPr>
          <w:sz w:val="28"/>
          <w:szCs w:val="28"/>
        </w:rPr>
        <w:t xml:space="preserve">2.2.5. </w:t>
      </w:r>
      <w:r w:rsidRPr="00AF5442">
        <w:rPr>
          <w:b/>
          <w:sz w:val="28"/>
          <w:szCs w:val="28"/>
        </w:rPr>
        <w:t>Опись дел, документов</w:t>
      </w:r>
      <w:r w:rsidRPr="00AF5442">
        <w:rPr>
          <w:sz w:val="28"/>
          <w:szCs w:val="28"/>
        </w:rPr>
        <w:t xml:space="preserve"> - для </w:t>
      </w:r>
      <w:proofErr w:type="spellStart"/>
      <w:r w:rsidRPr="00AF5442">
        <w:rPr>
          <w:sz w:val="28"/>
          <w:szCs w:val="28"/>
        </w:rPr>
        <w:t>поединичного</w:t>
      </w:r>
      <w:proofErr w:type="spellEnd"/>
      <w:r w:rsidRPr="00AF5442">
        <w:rPr>
          <w:sz w:val="28"/>
          <w:szCs w:val="28"/>
        </w:rPr>
        <w:t xml:space="preserve"> и суммарного учета архивных документов, закрепления порядка их систематизации, учета изменений в составе и объеме архивных документов, включенных в данную опись. </w:t>
      </w:r>
    </w:p>
    <w:p w:rsidR="00AF5442" w:rsidRPr="00AF5442" w:rsidRDefault="00AF5442" w:rsidP="00AF5442">
      <w:pPr>
        <w:ind w:firstLine="709"/>
        <w:jc w:val="both"/>
        <w:rPr>
          <w:sz w:val="28"/>
          <w:szCs w:val="28"/>
        </w:rPr>
      </w:pPr>
      <w:r w:rsidRPr="00AF5442">
        <w:rPr>
          <w:sz w:val="28"/>
          <w:szCs w:val="28"/>
        </w:rPr>
        <w:t>2.2.5.1. Формы документов установлены приложениями № 32-38, 42 к приказу от 10.09.2007 № 1273, приложениями № 7, 8 к Правилам.</w:t>
      </w:r>
    </w:p>
    <w:p w:rsidR="00AF5442" w:rsidRPr="00AF5442" w:rsidRDefault="00AF5442" w:rsidP="00AF5442">
      <w:pPr>
        <w:ind w:firstLine="709"/>
        <w:jc w:val="both"/>
        <w:rPr>
          <w:sz w:val="28"/>
          <w:szCs w:val="28"/>
        </w:rPr>
      </w:pPr>
      <w:proofErr w:type="gramStart"/>
      <w:r w:rsidRPr="00AF5442">
        <w:rPr>
          <w:sz w:val="28"/>
          <w:szCs w:val="28"/>
        </w:rPr>
        <w:t>При составлении в архиве описи фотодокументов использовать графы формы описи, установленной приложением № 37 к приказу от 10.09.2007 № 1273, оформлять опись следует согласно форме описи дел постоянного хранения, составленной в архиве (приложение № 7 к Правилам) (при оформлении описи в верхнем правом углу первого листа описи вместо грифа утверждения организацией необходимо оставлять место для проставления грифа ут</w:t>
      </w:r>
      <w:r w:rsidR="001918FF">
        <w:rPr>
          <w:sz w:val="28"/>
          <w:szCs w:val="28"/>
        </w:rPr>
        <w:t>верждения ЭП</w:t>
      </w:r>
      <w:r w:rsidRPr="00AF5442">
        <w:rPr>
          <w:sz w:val="28"/>
          <w:szCs w:val="28"/>
        </w:rPr>
        <w:t xml:space="preserve">К </w:t>
      </w:r>
      <w:r w:rsidR="001918FF">
        <w:rPr>
          <w:sz w:val="28"/>
          <w:szCs w:val="28"/>
        </w:rPr>
        <w:t>Государственного комитета по делам</w:t>
      </w:r>
      <w:proofErr w:type="gramEnd"/>
      <w:r w:rsidR="001918FF">
        <w:rPr>
          <w:sz w:val="28"/>
          <w:szCs w:val="28"/>
        </w:rPr>
        <w:t xml:space="preserve"> архивов Республики Крым</w:t>
      </w:r>
      <w:r w:rsidRPr="00AF5442">
        <w:rPr>
          <w:sz w:val="28"/>
          <w:szCs w:val="28"/>
        </w:rPr>
        <w:t xml:space="preserve">, к описи составляется титульный лист и др.). </w:t>
      </w:r>
    </w:p>
    <w:p w:rsidR="00AF5442" w:rsidRPr="00AF5442" w:rsidRDefault="00AF5442" w:rsidP="00AF5442">
      <w:pPr>
        <w:ind w:firstLine="709"/>
        <w:jc w:val="both"/>
        <w:rPr>
          <w:sz w:val="28"/>
          <w:szCs w:val="28"/>
        </w:rPr>
      </w:pPr>
      <w:r w:rsidRPr="00AF5442">
        <w:rPr>
          <w:sz w:val="28"/>
          <w:szCs w:val="28"/>
        </w:rPr>
        <w:t xml:space="preserve">При составлении в архиве описи электронных документов постоянного хранения, в частности при описании цифровых фотографий, использовать графы формы описи, установленной приложением № 42 к приказу от 10.09.2007 № 1273, оформлять опись следует согласно форме описи дел постоянного хранения, составленной в архиве (приложение № 7 к Правилам). В 3-ей графе описи после названия заголовка через запятую указываются место и автор съемки.   </w:t>
      </w:r>
    </w:p>
    <w:p w:rsidR="00AF5442" w:rsidRPr="00AF5442" w:rsidRDefault="00AF5442" w:rsidP="00AF5442">
      <w:pPr>
        <w:ind w:firstLine="709"/>
        <w:jc w:val="both"/>
        <w:rPr>
          <w:sz w:val="28"/>
          <w:szCs w:val="28"/>
        </w:rPr>
      </w:pPr>
      <w:r w:rsidRPr="00AF5442">
        <w:rPr>
          <w:sz w:val="28"/>
          <w:szCs w:val="28"/>
        </w:rPr>
        <w:t>Каждая впервые поступившая опись дел, документов учитывается в реестре описей дел, документов. Каждой новой описи дел, документов присваивается очередной порядковый номер по реестру, который проставляется на обложке описи дел, документов в верхнем левом углу. На всех экземплярах описи дел, документов поступающих в архив, делаются отметки о приеме архивных документов в архив.</w:t>
      </w:r>
    </w:p>
    <w:p w:rsidR="00AF5442" w:rsidRPr="00AF5442" w:rsidRDefault="00AF5442" w:rsidP="00AF5442">
      <w:pPr>
        <w:ind w:firstLine="709"/>
        <w:jc w:val="both"/>
        <w:rPr>
          <w:sz w:val="28"/>
          <w:szCs w:val="28"/>
        </w:rPr>
      </w:pPr>
      <w:r w:rsidRPr="00AF5442">
        <w:rPr>
          <w:sz w:val="28"/>
          <w:szCs w:val="28"/>
        </w:rPr>
        <w:t xml:space="preserve">Описям дел, документов присваиваются учетные номера по листу фонда; при </w:t>
      </w:r>
      <w:proofErr w:type="spellStart"/>
      <w:r w:rsidRPr="00AF5442">
        <w:rPr>
          <w:sz w:val="28"/>
          <w:szCs w:val="28"/>
        </w:rPr>
        <w:t>нефондовой</w:t>
      </w:r>
      <w:proofErr w:type="spellEnd"/>
      <w:r w:rsidRPr="00AF5442">
        <w:rPr>
          <w:sz w:val="28"/>
          <w:szCs w:val="28"/>
        </w:rPr>
        <w:t xml:space="preserve"> организации архивных документов - по листу учета аудиовизуальных документов определенного вида. Не допускается присвоение описям дел, документов одинаковых учетных номеров, за исключением случаев, связанных с рассекречиванием документов. </w:t>
      </w:r>
    </w:p>
    <w:p w:rsidR="00AF5442" w:rsidRPr="00AF5442" w:rsidRDefault="00AF5442" w:rsidP="00AF5442">
      <w:pPr>
        <w:ind w:firstLine="709"/>
        <w:jc w:val="both"/>
        <w:rPr>
          <w:sz w:val="28"/>
          <w:szCs w:val="28"/>
        </w:rPr>
      </w:pPr>
      <w:r w:rsidRPr="00AF5442">
        <w:rPr>
          <w:sz w:val="28"/>
          <w:szCs w:val="28"/>
        </w:rPr>
        <w:t>В конце описи дел, документов во всех ее экземплярах делается итоговая запись, в которой указывается количество находящихся на хранении единиц хранения/единиц учета, первый и последний номера единиц хранения/единиц учета по описи, оговариваются имеющиеся пропуски номеров, литерные номера, выбывшие единицы и основание их выбытия. После каждого поступления или выбытия архивных документов составляется новая итоговая запись к описи дел, документов, которая подписывается ее составителем с указанием должности и даты составления. В итоговой записи к описи дел архивного фонда личного происхождения, включающей единицы хранения/единицы учета на различных носителях, дополнительно указывается количество таких единиц хранения/единиц учета.</w:t>
      </w:r>
    </w:p>
    <w:p w:rsidR="00AF5442" w:rsidRPr="00AF5442" w:rsidRDefault="00AF5442" w:rsidP="00AF5442">
      <w:pPr>
        <w:ind w:firstLine="709"/>
        <w:jc w:val="both"/>
        <w:rPr>
          <w:sz w:val="28"/>
          <w:szCs w:val="28"/>
        </w:rPr>
      </w:pPr>
      <w:r w:rsidRPr="00AF5442">
        <w:rPr>
          <w:sz w:val="28"/>
          <w:szCs w:val="28"/>
        </w:rPr>
        <w:t xml:space="preserve">Каждая опись дел, документов, том описи дел, документов должны иметь лист-заверитель. Законченная опись дел, документов должна включать, как правило, </w:t>
      </w:r>
      <w:r w:rsidRPr="00AF5442">
        <w:rPr>
          <w:sz w:val="28"/>
          <w:szCs w:val="28"/>
        </w:rPr>
        <w:lastRenderedPageBreak/>
        <w:t xml:space="preserve">не более 9999 единиц хранения, единиц учета. Архив должен иметь 3 экземпляра описей дел, документов, первый из которых является страховым. </w:t>
      </w:r>
    </w:p>
    <w:p w:rsidR="00AF5442" w:rsidRPr="00AF5442" w:rsidRDefault="00AF5442" w:rsidP="00AF5442">
      <w:pPr>
        <w:ind w:firstLine="709"/>
        <w:jc w:val="both"/>
        <w:rPr>
          <w:sz w:val="28"/>
          <w:szCs w:val="28"/>
        </w:rPr>
      </w:pPr>
      <w:r w:rsidRPr="00AF5442">
        <w:rPr>
          <w:sz w:val="28"/>
          <w:szCs w:val="28"/>
        </w:rPr>
        <w:t>В случае выбытия всех архивных документов описи дел, документов номер этой описи другим описям дел, документов не присваивается и остается свободным; в листе фонда и реестре описей делается соответствующая отметка.</w:t>
      </w:r>
    </w:p>
    <w:p w:rsidR="00AF5442" w:rsidRPr="00AF5442" w:rsidRDefault="00AF5442" w:rsidP="00AF5442">
      <w:pPr>
        <w:ind w:firstLine="709"/>
        <w:jc w:val="both"/>
        <w:rPr>
          <w:sz w:val="28"/>
          <w:szCs w:val="28"/>
        </w:rPr>
      </w:pPr>
      <w:r w:rsidRPr="00AF5442">
        <w:rPr>
          <w:sz w:val="28"/>
          <w:szCs w:val="28"/>
        </w:rPr>
        <w:t xml:space="preserve">2.2.6. </w:t>
      </w:r>
      <w:r w:rsidRPr="00AF5442">
        <w:rPr>
          <w:b/>
          <w:sz w:val="28"/>
          <w:szCs w:val="28"/>
        </w:rPr>
        <w:t>Реестр описей дел, документов</w:t>
      </w:r>
      <w:r w:rsidRPr="00AF5442">
        <w:rPr>
          <w:sz w:val="28"/>
          <w:szCs w:val="28"/>
        </w:rPr>
        <w:t xml:space="preserve"> - для регистрации описей дел, документов, учета их количества и состава.</w:t>
      </w:r>
    </w:p>
    <w:p w:rsidR="00AF5442" w:rsidRPr="00AF5442" w:rsidRDefault="00AF5442" w:rsidP="00AF5442">
      <w:pPr>
        <w:ind w:firstLine="709"/>
        <w:jc w:val="both"/>
        <w:rPr>
          <w:sz w:val="28"/>
          <w:szCs w:val="28"/>
        </w:rPr>
      </w:pPr>
      <w:r w:rsidRPr="00AF5442">
        <w:rPr>
          <w:sz w:val="28"/>
          <w:szCs w:val="28"/>
        </w:rPr>
        <w:t xml:space="preserve">2.2.6.1. Форма документа установлена приложением № 44 к приказу от 10.09.2007 № 1273. В архиве ведутся реестры описей. Сведения в реестр вносятся при поступлении и выбытии описей дел, документов. Ежегодно на </w:t>
      </w:r>
      <w:r w:rsidR="001918FF">
        <w:rPr>
          <w:sz w:val="28"/>
          <w:szCs w:val="28"/>
        </w:rPr>
        <w:t>0</w:t>
      </w:r>
      <w:r w:rsidRPr="00AF5442">
        <w:rPr>
          <w:sz w:val="28"/>
          <w:szCs w:val="28"/>
        </w:rPr>
        <w:t>1 января в реестрах описей составляется итоговая запись о количестве описей дел, документов, поступивших и выбывших в течение года в архив, и их общем количестве.</w:t>
      </w:r>
    </w:p>
    <w:p w:rsidR="00AF5442" w:rsidRPr="00AF5442" w:rsidRDefault="00AF5442" w:rsidP="00AF5442">
      <w:pPr>
        <w:ind w:firstLine="709"/>
        <w:jc w:val="both"/>
        <w:rPr>
          <w:sz w:val="28"/>
          <w:szCs w:val="28"/>
        </w:rPr>
      </w:pPr>
      <w:r w:rsidRPr="00AF5442">
        <w:rPr>
          <w:sz w:val="28"/>
          <w:szCs w:val="28"/>
        </w:rPr>
        <w:t xml:space="preserve">2.2.7. </w:t>
      </w:r>
      <w:r w:rsidRPr="00AF5442">
        <w:rPr>
          <w:b/>
          <w:sz w:val="28"/>
          <w:szCs w:val="28"/>
        </w:rPr>
        <w:t xml:space="preserve">Паспорт архивохранилища </w:t>
      </w:r>
      <w:r w:rsidRPr="00AF5442">
        <w:rPr>
          <w:sz w:val="28"/>
          <w:szCs w:val="28"/>
        </w:rPr>
        <w:t>- для суммарного учета архивных фондов, описей и единиц хранения, состояния их хранения  в масштабе конкретного архивохранилища.</w:t>
      </w:r>
    </w:p>
    <w:p w:rsidR="00AF5442" w:rsidRPr="00AF5442" w:rsidRDefault="00AF5442" w:rsidP="00AF5442">
      <w:pPr>
        <w:ind w:firstLine="709"/>
        <w:jc w:val="both"/>
        <w:rPr>
          <w:sz w:val="28"/>
          <w:szCs w:val="28"/>
        </w:rPr>
      </w:pPr>
      <w:r w:rsidRPr="00AF5442">
        <w:rPr>
          <w:sz w:val="28"/>
          <w:szCs w:val="28"/>
        </w:rPr>
        <w:t>2.2.7.1. Форма паспорта установлена приложением № 1 к настоящему Порядку. С учетом состава и состояния, хранящихся в конкретном архивохранилище архивных документов, показатели видового состава документов в форме паспорта для каждого архивохранилища меняются. Паспорт архивохранилища составляется ежегодно  на  01 января.</w:t>
      </w:r>
    </w:p>
    <w:p w:rsidR="00AF5442" w:rsidRPr="00AF5442" w:rsidRDefault="00AF5442" w:rsidP="00AF5442">
      <w:pPr>
        <w:ind w:firstLine="709"/>
        <w:jc w:val="both"/>
        <w:rPr>
          <w:sz w:val="28"/>
          <w:szCs w:val="28"/>
        </w:rPr>
      </w:pPr>
      <w:r w:rsidRPr="00AF5442">
        <w:rPr>
          <w:sz w:val="28"/>
          <w:szCs w:val="28"/>
        </w:rPr>
        <w:t>2.2.</w:t>
      </w:r>
      <w:r w:rsidR="001918FF">
        <w:rPr>
          <w:sz w:val="28"/>
          <w:szCs w:val="28"/>
        </w:rPr>
        <w:t>8</w:t>
      </w:r>
      <w:r w:rsidRPr="00AF5442">
        <w:rPr>
          <w:sz w:val="28"/>
          <w:szCs w:val="28"/>
        </w:rPr>
        <w:t xml:space="preserve">. </w:t>
      </w:r>
      <w:r w:rsidRPr="00AF5442">
        <w:rPr>
          <w:b/>
          <w:sz w:val="28"/>
          <w:szCs w:val="28"/>
        </w:rPr>
        <w:t>Дело фонда –</w:t>
      </w:r>
      <w:r w:rsidRPr="00AF5442">
        <w:rPr>
          <w:sz w:val="28"/>
          <w:szCs w:val="28"/>
        </w:rPr>
        <w:t xml:space="preserve"> комплекс документов по истории источника комплектования (</w:t>
      </w:r>
      <w:proofErr w:type="spellStart"/>
      <w:r w:rsidRPr="00AF5442">
        <w:rPr>
          <w:sz w:val="28"/>
          <w:szCs w:val="28"/>
        </w:rPr>
        <w:t>фондообразователя</w:t>
      </w:r>
      <w:proofErr w:type="spellEnd"/>
      <w:r w:rsidRPr="00AF5442">
        <w:rPr>
          <w:sz w:val="28"/>
          <w:szCs w:val="28"/>
        </w:rPr>
        <w:t>) и архивного фонда, а также характеризующий его количественное и качественное состояние.</w:t>
      </w:r>
    </w:p>
    <w:p w:rsidR="00AF5442" w:rsidRPr="00AF5442" w:rsidRDefault="00AF5442" w:rsidP="00AF5442">
      <w:pPr>
        <w:ind w:firstLine="709"/>
        <w:jc w:val="both"/>
        <w:rPr>
          <w:sz w:val="28"/>
          <w:szCs w:val="28"/>
        </w:rPr>
      </w:pPr>
      <w:r w:rsidRPr="00AF5442">
        <w:rPr>
          <w:sz w:val="28"/>
          <w:szCs w:val="28"/>
        </w:rPr>
        <w:t>2.2.</w:t>
      </w:r>
      <w:r w:rsidR="001918FF">
        <w:rPr>
          <w:sz w:val="28"/>
          <w:szCs w:val="28"/>
        </w:rPr>
        <w:t>8</w:t>
      </w:r>
      <w:r w:rsidRPr="00AF5442">
        <w:rPr>
          <w:sz w:val="28"/>
          <w:szCs w:val="28"/>
        </w:rPr>
        <w:t xml:space="preserve">.1. Дело фонда ведется на каждый фонд, ему присваивается номер архивного фонда, на который оно заведено. В дело фонда включаются: историческая справка по истории </w:t>
      </w:r>
      <w:proofErr w:type="spellStart"/>
      <w:r w:rsidRPr="00AF5442">
        <w:rPr>
          <w:sz w:val="28"/>
          <w:szCs w:val="28"/>
        </w:rPr>
        <w:t>фондообразователя</w:t>
      </w:r>
      <w:proofErr w:type="spellEnd"/>
      <w:r w:rsidRPr="00AF5442">
        <w:rPr>
          <w:sz w:val="28"/>
          <w:szCs w:val="28"/>
        </w:rPr>
        <w:t xml:space="preserve"> и истории архивного фонда; акты, фиксирующие изменения в составе и объеме архивного фонда, в том числе акты о рассекречивании документов; копия характеристики архивного фонда, составленной для путеводителя (справочника); инструкции по работе с архивными документами архивного фонда, в том числе по усовершенствованию и переработке описей дел, документов, схемы систематизации архивных документов архивного фонда и др. В дело фонда личного происхождения включаются также сдаточная опись архивных документов, решение ЭПК </w:t>
      </w:r>
      <w:proofErr w:type="spellStart"/>
      <w:r w:rsidR="00C54C46">
        <w:rPr>
          <w:sz w:val="28"/>
          <w:szCs w:val="28"/>
        </w:rPr>
        <w:t>Госкомархива</w:t>
      </w:r>
      <w:proofErr w:type="spellEnd"/>
      <w:r w:rsidRPr="00AF5442">
        <w:rPr>
          <w:sz w:val="28"/>
          <w:szCs w:val="28"/>
        </w:rPr>
        <w:t xml:space="preserve"> о приеме этих документов в архив, договор дарения. Если архивные документы, подлежащие включению в дело фонда, находятся в составе единиц хранения, то в дело фонда включается справка с перечислением этих единиц хранения и их архивных шифров. Дела фондов, вошедших в состав объединенного архивного фонда, включаются в его дело фонда. Состав </w:t>
      </w:r>
      <w:proofErr w:type="gramStart"/>
      <w:r w:rsidRPr="00AF5442">
        <w:rPr>
          <w:sz w:val="28"/>
          <w:szCs w:val="28"/>
        </w:rPr>
        <w:t>документов дела организации-источника комплектования документов</w:t>
      </w:r>
      <w:proofErr w:type="gramEnd"/>
      <w:r w:rsidRPr="00AF5442">
        <w:rPr>
          <w:sz w:val="28"/>
          <w:szCs w:val="28"/>
        </w:rPr>
        <w:t xml:space="preserve"> при </w:t>
      </w:r>
      <w:proofErr w:type="spellStart"/>
      <w:r w:rsidRPr="00AF5442">
        <w:rPr>
          <w:sz w:val="28"/>
          <w:szCs w:val="28"/>
        </w:rPr>
        <w:t>нефондовой</w:t>
      </w:r>
      <w:proofErr w:type="spellEnd"/>
      <w:r w:rsidRPr="00AF5442">
        <w:rPr>
          <w:sz w:val="28"/>
          <w:szCs w:val="28"/>
        </w:rPr>
        <w:t xml:space="preserve"> организации архивных документов аналогичен составу документов дела фонда.</w:t>
      </w:r>
    </w:p>
    <w:p w:rsidR="00AF5442" w:rsidRPr="00AF5442" w:rsidRDefault="00AF5442" w:rsidP="00AF5442">
      <w:pPr>
        <w:ind w:firstLine="709"/>
        <w:jc w:val="both"/>
        <w:rPr>
          <w:sz w:val="28"/>
          <w:szCs w:val="28"/>
        </w:rPr>
      </w:pPr>
      <w:r w:rsidRPr="00AF5442">
        <w:rPr>
          <w:sz w:val="28"/>
          <w:szCs w:val="28"/>
        </w:rPr>
        <w:t xml:space="preserve">Документы дела фонда должны быть подшиты (прошнурованы), пронумерованы с составлением листа-заверителя, заключены в твердую обложку. К делу фонда составляется внутренняя опись, которая по мере включения в дело фонда новых документов дополняется. </w:t>
      </w:r>
    </w:p>
    <w:p w:rsidR="00AF5442" w:rsidRPr="00AF5442" w:rsidRDefault="00AF5442" w:rsidP="00AF5442">
      <w:pPr>
        <w:ind w:firstLine="709"/>
        <w:jc w:val="both"/>
        <w:rPr>
          <w:sz w:val="28"/>
          <w:szCs w:val="28"/>
        </w:rPr>
      </w:pPr>
      <w:r w:rsidRPr="00AF5442">
        <w:rPr>
          <w:sz w:val="28"/>
          <w:szCs w:val="28"/>
        </w:rPr>
        <w:t>2.2.</w:t>
      </w:r>
      <w:r w:rsidR="001918FF">
        <w:rPr>
          <w:sz w:val="28"/>
          <w:szCs w:val="28"/>
        </w:rPr>
        <w:t>9</w:t>
      </w:r>
      <w:r w:rsidRPr="00AF5442">
        <w:rPr>
          <w:sz w:val="28"/>
          <w:szCs w:val="28"/>
        </w:rPr>
        <w:t xml:space="preserve">. </w:t>
      </w:r>
      <w:r w:rsidRPr="00AF5442">
        <w:rPr>
          <w:b/>
          <w:sz w:val="28"/>
          <w:szCs w:val="28"/>
        </w:rPr>
        <w:t>Лист-заверитель дела</w:t>
      </w:r>
      <w:r w:rsidRPr="00AF5442">
        <w:rPr>
          <w:sz w:val="28"/>
          <w:szCs w:val="28"/>
        </w:rPr>
        <w:t xml:space="preserve"> – для учета количества листов в деле.</w:t>
      </w:r>
    </w:p>
    <w:p w:rsidR="00AF5442" w:rsidRPr="00AF5442" w:rsidRDefault="00AF5442" w:rsidP="00AF5442">
      <w:pPr>
        <w:ind w:firstLine="709"/>
        <w:jc w:val="both"/>
        <w:rPr>
          <w:sz w:val="28"/>
          <w:szCs w:val="28"/>
        </w:rPr>
      </w:pPr>
      <w:r w:rsidRPr="00AF5442">
        <w:rPr>
          <w:sz w:val="28"/>
          <w:szCs w:val="28"/>
        </w:rPr>
        <w:lastRenderedPageBreak/>
        <w:t>2.2.</w:t>
      </w:r>
      <w:r w:rsidR="001918FF">
        <w:rPr>
          <w:sz w:val="28"/>
          <w:szCs w:val="28"/>
        </w:rPr>
        <w:t>9</w:t>
      </w:r>
      <w:r w:rsidRPr="00AF5442">
        <w:rPr>
          <w:sz w:val="28"/>
          <w:szCs w:val="28"/>
        </w:rPr>
        <w:t xml:space="preserve">.1. Форма документа установлена приложением № 3 к </w:t>
      </w:r>
      <w:r w:rsidR="001918FF">
        <w:rPr>
          <w:sz w:val="28"/>
          <w:szCs w:val="28"/>
        </w:rPr>
        <w:t>Порядку</w:t>
      </w:r>
      <w:r w:rsidRPr="00AF5442">
        <w:rPr>
          <w:sz w:val="28"/>
          <w:szCs w:val="28"/>
        </w:rPr>
        <w:t>.</w:t>
      </w:r>
    </w:p>
    <w:p w:rsidR="00AF5442" w:rsidRPr="00AF5442" w:rsidRDefault="00AF5442" w:rsidP="00AF5442">
      <w:pPr>
        <w:ind w:firstLine="709"/>
        <w:jc w:val="both"/>
        <w:rPr>
          <w:sz w:val="28"/>
          <w:szCs w:val="28"/>
        </w:rPr>
      </w:pPr>
      <w:r w:rsidRPr="00AF5442">
        <w:rPr>
          <w:sz w:val="28"/>
          <w:szCs w:val="28"/>
        </w:rPr>
        <w:t>2.2.1</w:t>
      </w:r>
      <w:r w:rsidR="001918FF">
        <w:rPr>
          <w:sz w:val="28"/>
          <w:szCs w:val="28"/>
        </w:rPr>
        <w:t>0</w:t>
      </w:r>
      <w:r w:rsidRPr="00AF5442">
        <w:rPr>
          <w:sz w:val="28"/>
          <w:szCs w:val="28"/>
        </w:rPr>
        <w:t>. Основной учет в архиве ведется также в автоматизированном режиме путем заполнения учетной БД «Архивный фонд».</w:t>
      </w:r>
    </w:p>
    <w:p w:rsidR="00AF5442" w:rsidRPr="00AF5442" w:rsidRDefault="00AF5442" w:rsidP="00AF5442">
      <w:pPr>
        <w:ind w:firstLine="709"/>
        <w:jc w:val="both"/>
        <w:rPr>
          <w:sz w:val="28"/>
          <w:szCs w:val="28"/>
        </w:rPr>
      </w:pPr>
      <w:r w:rsidRPr="00AF5442">
        <w:rPr>
          <w:sz w:val="28"/>
          <w:szCs w:val="28"/>
        </w:rPr>
        <w:t>2.2.1</w:t>
      </w:r>
      <w:r w:rsidR="001918FF">
        <w:rPr>
          <w:sz w:val="28"/>
          <w:szCs w:val="28"/>
        </w:rPr>
        <w:t>0</w:t>
      </w:r>
      <w:r w:rsidRPr="00AF5442">
        <w:rPr>
          <w:sz w:val="28"/>
          <w:szCs w:val="28"/>
        </w:rPr>
        <w:t xml:space="preserve">.1. </w:t>
      </w:r>
      <w:r w:rsidRPr="00AF5442">
        <w:rPr>
          <w:b/>
          <w:sz w:val="28"/>
          <w:szCs w:val="28"/>
        </w:rPr>
        <w:t>Учетная БД «Архивный фонд» –</w:t>
      </w:r>
      <w:r w:rsidRPr="00AF5442">
        <w:rPr>
          <w:sz w:val="28"/>
          <w:szCs w:val="28"/>
        </w:rPr>
        <w:t xml:space="preserve"> для обеспечения информационной поддержки учета; ведения централизованного государственного учета документов в автоматизированном режиме; оперативного представления сведений о наличии в архиве документов того или иного </w:t>
      </w:r>
      <w:proofErr w:type="spellStart"/>
      <w:r w:rsidRPr="00AF5442">
        <w:rPr>
          <w:sz w:val="28"/>
          <w:szCs w:val="28"/>
        </w:rPr>
        <w:t>фондообразователя</w:t>
      </w:r>
      <w:proofErr w:type="spellEnd"/>
      <w:r w:rsidRPr="00AF5442">
        <w:rPr>
          <w:sz w:val="28"/>
          <w:szCs w:val="28"/>
        </w:rPr>
        <w:t>.</w:t>
      </w:r>
    </w:p>
    <w:p w:rsidR="00AF5442" w:rsidRPr="00AF5442" w:rsidRDefault="00AF5442" w:rsidP="00AF5442">
      <w:pPr>
        <w:ind w:firstLine="709"/>
        <w:jc w:val="both"/>
        <w:rPr>
          <w:sz w:val="28"/>
          <w:szCs w:val="28"/>
        </w:rPr>
      </w:pPr>
      <w:r w:rsidRPr="00AF5442">
        <w:rPr>
          <w:sz w:val="28"/>
          <w:szCs w:val="28"/>
        </w:rPr>
        <w:t xml:space="preserve">Перечень реквизитов учетных БД формируется в соответствии с показателями основных (обязательных) учетных документов архива и определяется при заполнении в соответствии Временным порядком автоматизированного учета документов АФ РФ, хранящихся в государственных и муниципальных архивах, утвержденным приказом </w:t>
      </w:r>
      <w:proofErr w:type="spellStart"/>
      <w:r w:rsidRPr="00AF5442">
        <w:rPr>
          <w:sz w:val="28"/>
          <w:szCs w:val="28"/>
        </w:rPr>
        <w:t>Росархива</w:t>
      </w:r>
      <w:proofErr w:type="spellEnd"/>
      <w:r w:rsidRPr="00AF5442">
        <w:rPr>
          <w:sz w:val="28"/>
          <w:szCs w:val="28"/>
        </w:rPr>
        <w:t xml:space="preserve"> от 23.10.2000 № 64. </w:t>
      </w:r>
    </w:p>
    <w:p w:rsidR="00AF5442" w:rsidRPr="00AF5442" w:rsidRDefault="00AF5442" w:rsidP="00AF5442">
      <w:pPr>
        <w:ind w:firstLine="709"/>
        <w:jc w:val="both"/>
        <w:rPr>
          <w:sz w:val="28"/>
          <w:szCs w:val="28"/>
        </w:rPr>
      </w:pPr>
      <w:r w:rsidRPr="00AF5442">
        <w:rPr>
          <w:sz w:val="28"/>
          <w:szCs w:val="28"/>
        </w:rPr>
        <w:t xml:space="preserve">БД «Архивный фонд» устанавливается на компьютер, технические характеристики которого позволяют обеспечивать качественную работу программного комплекса. </w:t>
      </w:r>
    </w:p>
    <w:p w:rsidR="00AF5442" w:rsidRPr="00AF5442" w:rsidRDefault="00AF5442" w:rsidP="00AF5442">
      <w:pPr>
        <w:ind w:firstLine="709"/>
        <w:jc w:val="both"/>
        <w:rPr>
          <w:sz w:val="28"/>
          <w:szCs w:val="28"/>
        </w:rPr>
      </w:pPr>
      <w:r w:rsidRPr="00AF5442">
        <w:rPr>
          <w:sz w:val="28"/>
          <w:szCs w:val="28"/>
        </w:rPr>
        <w:t>2.2.1</w:t>
      </w:r>
      <w:r w:rsidR="001918FF">
        <w:rPr>
          <w:sz w:val="28"/>
          <w:szCs w:val="28"/>
        </w:rPr>
        <w:t>1</w:t>
      </w:r>
      <w:r w:rsidRPr="00AF5442">
        <w:rPr>
          <w:sz w:val="28"/>
          <w:szCs w:val="28"/>
        </w:rPr>
        <w:t xml:space="preserve">. Основные учетные документы архива (см. п.2.2.1, 2.2.2, 2.2.6, 2.2.9, 2.2.11, 2.2.12 настоящего Порядка) должны быть заключены в твердую обложку, листы пронумерованы, составлены листы-заверители. </w:t>
      </w:r>
    </w:p>
    <w:p w:rsidR="00AF5442" w:rsidRPr="00AF5442" w:rsidRDefault="00AF5442" w:rsidP="00AF5442">
      <w:pPr>
        <w:ind w:firstLine="709"/>
        <w:jc w:val="center"/>
        <w:rPr>
          <w:sz w:val="28"/>
          <w:szCs w:val="28"/>
        </w:rPr>
      </w:pPr>
    </w:p>
    <w:p w:rsidR="00AF5442" w:rsidRPr="00AF5442" w:rsidRDefault="00AF5442" w:rsidP="00AF5442">
      <w:pPr>
        <w:ind w:firstLine="709"/>
        <w:jc w:val="center"/>
        <w:rPr>
          <w:b/>
          <w:sz w:val="28"/>
          <w:szCs w:val="28"/>
        </w:rPr>
      </w:pPr>
      <w:r w:rsidRPr="00AF5442">
        <w:rPr>
          <w:b/>
          <w:sz w:val="28"/>
          <w:szCs w:val="28"/>
        </w:rPr>
        <w:t xml:space="preserve">2.3. Порядок ведения и назначение основных учетных документов </w:t>
      </w:r>
    </w:p>
    <w:p w:rsidR="00AF5442" w:rsidRPr="00AF5442" w:rsidRDefault="00AF5442" w:rsidP="00AF5442">
      <w:pPr>
        <w:ind w:firstLine="709"/>
        <w:jc w:val="center"/>
        <w:rPr>
          <w:b/>
          <w:sz w:val="28"/>
          <w:szCs w:val="28"/>
        </w:rPr>
      </w:pPr>
      <w:r w:rsidRPr="00AF5442">
        <w:rPr>
          <w:b/>
          <w:sz w:val="28"/>
          <w:szCs w:val="28"/>
        </w:rPr>
        <w:t>архивохранилища</w:t>
      </w:r>
    </w:p>
    <w:p w:rsidR="00AF5442" w:rsidRPr="00AF5442" w:rsidRDefault="00AF5442" w:rsidP="00AF5442">
      <w:pPr>
        <w:ind w:firstLine="709"/>
        <w:jc w:val="center"/>
        <w:rPr>
          <w:b/>
          <w:sz w:val="28"/>
          <w:szCs w:val="28"/>
        </w:rPr>
      </w:pPr>
    </w:p>
    <w:p w:rsidR="00AF5442" w:rsidRPr="00AF5442" w:rsidRDefault="00AF5442" w:rsidP="00AF5442">
      <w:pPr>
        <w:ind w:firstLine="709"/>
        <w:jc w:val="both"/>
        <w:rPr>
          <w:sz w:val="28"/>
          <w:szCs w:val="28"/>
        </w:rPr>
      </w:pPr>
      <w:r w:rsidRPr="00AF5442">
        <w:rPr>
          <w:sz w:val="28"/>
          <w:szCs w:val="28"/>
        </w:rPr>
        <w:t xml:space="preserve">2.3.1. </w:t>
      </w:r>
      <w:r w:rsidRPr="00AF5442">
        <w:rPr>
          <w:b/>
          <w:sz w:val="28"/>
          <w:szCs w:val="28"/>
        </w:rPr>
        <w:t xml:space="preserve">План (схема) размещения архивных фондов по архивохранилищу - </w:t>
      </w:r>
      <w:r w:rsidRPr="00AF5442">
        <w:rPr>
          <w:sz w:val="28"/>
          <w:szCs w:val="28"/>
        </w:rPr>
        <w:t>для  определения порядка расположения и размещения архивных фондов в архиве.</w:t>
      </w:r>
    </w:p>
    <w:p w:rsidR="00AF5442" w:rsidRPr="00AF5442" w:rsidRDefault="00AF5442" w:rsidP="00AF5442">
      <w:pPr>
        <w:ind w:firstLine="709"/>
        <w:jc w:val="both"/>
        <w:rPr>
          <w:sz w:val="28"/>
          <w:szCs w:val="28"/>
        </w:rPr>
      </w:pPr>
      <w:r w:rsidRPr="00AF5442">
        <w:rPr>
          <w:sz w:val="28"/>
          <w:szCs w:val="28"/>
        </w:rPr>
        <w:t>План (схема) в графической форме предусматривает распределение архивных фондов по архивохранилищу, с указанием при необходимости их номеров по каждому стеллажу архивохранилища. Первый экземпляр Плана (схемы) находится в кабинете руководителя архива, а соответствующие его разделы - в архивохранилище.</w:t>
      </w:r>
    </w:p>
    <w:p w:rsidR="00AF5442" w:rsidRPr="00AF5442" w:rsidRDefault="00AF5442" w:rsidP="00AF5442">
      <w:pPr>
        <w:ind w:firstLine="709"/>
        <w:jc w:val="both"/>
        <w:rPr>
          <w:sz w:val="28"/>
          <w:szCs w:val="28"/>
        </w:rPr>
      </w:pPr>
      <w:r w:rsidRPr="00AF5442">
        <w:rPr>
          <w:sz w:val="28"/>
          <w:szCs w:val="28"/>
        </w:rPr>
        <w:t xml:space="preserve">2.3.1.2. План (схема) составляется специалистом архива, утверждается </w:t>
      </w:r>
      <w:r w:rsidR="001918FF">
        <w:rPr>
          <w:sz w:val="28"/>
          <w:szCs w:val="28"/>
        </w:rPr>
        <w:t>руководителем архива</w:t>
      </w:r>
      <w:r w:rsidRPr="00AF5442">
        <w:rPr>
          <w:sz w:val="28"/>
          <w:szCs w:val="28"/>
        </w:rPr>
        <w:t>. План (схема) пересоставляется в связи с перемещением архивного фонда. Завершенная в делопроизводстве План (схема) поступает на хранение в фонд архива.</w:t>
      </w:r>
    </w:p>
    <w:p w:rsidR="00AF5442" w:rsidRPr="00AF5442" w:rsidRDefault="00AF5442" w:rsidP="00AF5442">
      <w:pPr>
        <w:ind w:firstLine="709"/>
        <w:jc w:val="both"/>
        <w:rPr>
          <w:sz w:val="28"/>
          <w:szCs w:val="28"/>
        </w:rPr>
      </w:pPr>
      <w:r w:rsidRPr="00AF5442">
        <w:rPr>
          <w:sz w:val="28"/>
          <w:szCs w:val="28"/>
        </w:rPr>
        <w:t>2.3.2.</w:t>
      </w:r>
      <w:r w:rsidRPr="00AF5442">
        <w:rPr>
          <w:b/>
          <w:sz w:val="28"/>
          <w:szCs w:val="28"/>
        </w:rPr>
        <w:t xml:space="preserve"> Карточка </w:t>
      </w:r>
      <w:proofErr w:type="spellStart"/>
      <w:r w:rsidRPr="00AF5442">
        <w:rPr>
          <w:b/>
          <w:sz w:val="28"/>
          <w:szCs w:val="28"/>
        </w:rPr>
        <w:t>постеллажного</w:t>
      </w:r>
      <w:proofErr w:type="spellEnd"/>
      <w:r w:rsidRPr="00AF5442">
        <w:rPr>
          <w:b/>
          <w:sz w:val="28"/>
          <w:szCs w:val="28"/>
        </w:rPr>
        <w:t xml:space="preserve"> топографического указателя - </w:t>
      </w:r>
      <w:r w:rsidRPr="00AF5442">
        <w:rPr>
          <w:sz w:val="28"/>
          <w:szCs w:val="28"/>
        </w:rPr>
        <w:t xml:space="preserve">для закрепления места хранения и для оперативного поиска фонда в пределах </w:t>
      </w:r>
      <w:proofErr w:type="spellStart"/>
      <w:r w:rsidRPr="00AF5442">
        <w:rPr>
          <w:sz w:val="28"/>
          <w:szCs w:val="28"/>
        </w:rPr>
        <w:t>архивахранилища</w:t>
      </w:r>
      <w:proofErr w:type="spellEnd"/>
      <w:r w:rsidRPr="00AF5442">
        <w:rPr>
          <w:sz w:val="28"/>
          <w:szCs w:val="28"/>
        </w:rPr>
        <w:t>.</w:t>
      </w:r>
    </w:p>
    <w:p w:rsidR="00AF5442" w:rsidRPr="00AF5442" w:rsidRDefault="00AF5442" w:rsidP="00AF5442">
      <w:pPr>
        <w:ind w:firstLine="709"/>
        <w:jc w:val="both"/>
        <w:rPr>
          <w:sz w:val="28"/>
          <w:szCs w:val="28"/>
        </w:rPr>
      </w:pPr>
      <w:r w:rsidRPr="00AF5442">
        <w:rPr>
          <w:sz w:val="28"/>
          <w:szCs w:val="28"/>
        </w:rPr>
        <w:t>2.3.2.1. Форма документа установлена приложением № 15 к приказу от 10.09.2007 № 1273.</w:t>
      </w:r>
    </w:p>
    <w:p w:rsidR="00AF5442" w:rsidRPr="00AF5442" w:rsidRDefault="00AF5442" w:rsidP="00AF5442">
      <w:pPr>
        <w:ind w:firstLine="709"/>
        <w:jc w:val="both"/>
        <w:rPr>
          <w:sz w:val="28"/>
          <w:szCs w:val="28"/>
        </w:rPr>
      </w:pPr>
      <w:r w:rsidRPr="00AF5442">
        <w:rPr>
          <w:sz w:val="28"/>
          <w:szCs w:val="28"/>
        </w:rPr>
        <w:t xml:space="preserve">Топографические указатели составляются в карточной форме  в необходимом количестве экземпляров. Карточка </w:t>
      </w:r>
      <w:proofErr w:type="spellStart"/>
      <w:r w:rsidRPr="00AF5442">
        <w:rPr>
          <w:sz w:val="28"/>
          <w:szCs w:val="28"/>
        </w:rPr>
        <w:t>постеллажного</w:t>
      </w:r>
      <w:proofErr w:type="spellEnd"/>
      <w:r w:rsidRPr="00AF5442">
        <w:rPr>
          <w:sz w:val="28"/>
          <w:szCs w:val="28"/>
        </w:rPr>
        <w:t xml:space="preserve"> топографического указателя составляется на каждый стеллаж; эти карточки располагаются по порядку номеров стеллажей в пределах отдельного помещения. Один экземпляр </w:t>
      </w:r>
      <w:proofErr w:type="spellStart"/>
      <w:r w:rsidRPr="00AF5442">
        <w:rPr>
          <w:sz w:val="28"/>
          <w:szCs w:val="28"/>
        </w:rPr>
        <w:t>постеллажного</w:t>
      </w:r>
      <w:proofErr w:type="spellEnd"/>
      <w:r w:rsidRPr="00AF5442">
        <w:rPr>
          <w:sz w:val="28"/>
          <w:szCs w:val="28"/>
        </w:rPr>
        <w:t xml:space="preserve"> топографического указателя хранится у работников, ответственных за учет документов, второй – в архивохранилище.</w:t>
      </w:r>
    </w:p>
    <w:p w:rsidR="00AF5442" w:rsidRPr="00AF5442" w:rsidRDefault="00AF5442" w:rsidP="00AF5442">
      <w:pPr>
        <w:ind w:firstLine="709"/>
        <w:jc w:val="both"/>
        <w:rPr>
          <w:sz w:val="28"/>
          <w:szCs w:val="28"/>
        </w:rPr>
      </w:pPr>
      <w:r w:rsidRPr="00AF5442">
        <w:rPr>
          <w:sz w:val="28"/>
          <w:szCs w:val="28"/>
        </w:rPr>
        <w:lastRenderedPageBreak/>
        <w:t xml:space="preserve">Ведение топографических </w:t>
      </w:r>
      <w:proofErr w:type="spellStart"/>
      <w:r w:rsidRPr="00AF5442">
        <w:rPr>
          <w:sz w:val="28"/>
          <w:szCs w:val="28"/>
        </w:rPr>
        <w:t>постеллажных</w:t>
      </w:r>
      <w:proofErr w:type="spellEnd"/>
      <w:r w:rsidRPr="00AF5442">
        <w:rPr>
          <w:sz w:val="28"/>
          <w:szCs w:val="28"/>
        </w:rPr>
        <w:t xml:space="preserve"> указателей осуществляется на бумажном носителе.</w:t>
      </w:r>
    </w:p>
    <w:p w:rsidR="00AF5442" w:rsidRPr="00AF5442" w:rsidRDefault="00AF5442" w:rsidP="00AF5442">
      <w:pPr>
        <w:ind w:firstLine="709"/>
        <w:jc w:val="both"/>
        <w:rPr>
          <w:sz w:val="28"/>
          <w:szCs w:val="28"/>
        </w:rPr>
      </w:pPr>
      <w:r w:rsidRPr="00AF5442">
        <w:rPr>
          <w:sz w:val="28"/>
          <w:szCs w:val="28"/>
        </w:rPr>
        <w:t>2.3.3.</w:t>
      </w:r>
      <w:r w:rsidRPr="00AF5442">
        <w:rPr>
          <w:b/>
          <w:sz w:val="28"/>
          <w:szCs w:val="28"/>
        </w:rPr>
        <w:t xml:space="preserve"> Карточка </w:t>
      </w:r>
      <w:proofErr w:type="spellStart"/>
      <w:r w:rsidRPr="00AF5442">
        <w:rPr>
          <w:b/>
          <w:sz w:val="28"/>
          <w:szCs w:val="28"/>
        </w:rPr>
        <w:t>пофондового</w:t>
      </w:r>
      <w:proofErr w:type="spellEnd"/>
      <w:r w:rsidRPr="00AF5442">
        <w:rPr>
          <w:b/>
          <w:sz w:val="28"/>
          <w:szCs w:val="28"/>
        </w:rPr>
        <w:t xml:space="preserve"> топографического указателя – </w:t>
      </w:r>
      <w:r w:rsidRPr="00AF5442">
        <w:rPr>
          <w:sz w:val="28"/>
          <w:szCs w:val="28"/>
        </w:rPr>
        <w:t>для закрепления места хранения и для оперативного поиска фонда в пределах архива.</w:t>
      </w:r>
    </w:p>
    <w:p w:rsidR="00AF5442" w:rsidRPr="00AF5442" w:rsidRDefault="00AF5442" w:rsidP="00AF5442">
      <w:pPr>
        <w:ind w:firstLine="709"/>
        <w:jc w:val="both"/>
        <w:rPr>
          <w:sz w:val="28"/>
          <w:szCs w:val="28"/>
        </w:rPr>
      </w:pPr>
      <w:r w:rsidRPr="00AF5442">
        <w:rPr>
          <w:sz w:val="28"/>
          <w:szCs w:val="28"/>
        </w:rPr>
        <w:t xml:space="preserve">2.3.3.1. Форма документа установлена приложением № 16 к приказу от 10.09.2007 № 1273. Топографические указатели составляются в карточной форме  в необходимом количестве экземпляров. Карточка </w:t>
      </w:r>
      <w:proofErr w:type="spellStart"/>
      <w:r w:rsidRPr="00AF5442">
        <w:rPr>
          <w:sz w:val="28"/>
          <w:szCs w:val="28"/>
        </w:rPr>
        <w:t>пофондового</w:t>
      </w:r>
      <w:proofErr w:type="spellEnd"/>
      <w:r w:rsidRPr="00AF5442">
        <w:rPr>
          <w:sz w:val="28"/>
          <w:szCs w:val="28"/>
        </w:rPr>
        <w:t xml:space="preserve"> топографического указателя составляется отдельно на каждый архивный фонд; эти карточки располагаются в порядке номеров архивных фондов. Ведение топографических </w:t>
      </w:r>
      <w:proofErr w:type="spellStart"/>
      <w:r w:rsidRPr="00AF5442">
        <w:rPr>
          <w:sz w:val="28"/>
          <w:szCs w:val="28"/>
        </w:rPr>
        <w:t>пофондовых</w:t>
      </w:r>
      <w:proofErr w:type="spellEnd"/>
      <w:r w:rsidRPr="00AF5442">
        <w:rPr>
          <w:sz w:val="28"/>
          <w:szCs w:val="28"/>
        </w:rPr>
        <w:t xml:space="preserve"> указателей осуществляется на бумажном носителе, ведутся две картотеки, одна из которых размещается в рабочем кабинете </w:t>
      </w:r>
      <w:r w:rsidR="00C54C46">
        <w:rPr>
          <w:sz w:val="28"/>
          <w:szCs w:val="28"/>
        </w:rPr>
        <w:t>руководителя архива</w:t>
      </w:r>
      <w:r w:rsidRPr="00AF5442">
        <w:rPr>
          <w:sz w:val="28"/>
          <w:szCs w:val="28"/>
        </w:rPr>
        <w:t>, другая – в архивохранилище.</w:t>
      </w:r>
    </w:p>
    <w:p w:rsidR="00AF5442" w:rsidRPr="00AF5442" w:rsidRDefault="00AF5442" w:rsidP="00AF5442">
      <w:pPr>
        <w:ind w:firstLine="709"/>
        <w:jc w:val="both"/>
        <w:rPr>
          <w:sz w:val="28"/>
          <w:szCs w:val="28"/>
        </w:rPr>
      </w:pPr>
      <w:r w:rsidRPr="00AF5442">
        <w:rPr>
          <w:sz w:val="28"/>
          <w:szCs w:val="28"/>
        </w:rPr>
        <w:t xml:space="preserve">Изменения в размещении архивных документов своевременно отражаются во всех экземплярах топографических указателей, а также в плане (схеме) размещения архивных фондов. </w:t>
      </w:r>
    </w:p>
    <w:p w:rsidR="00AF5442" w:rsidRPr="00AF5442" w:rsidRDefault="00AF5442" w:rsidP="00AF5442">
      <w:pPr>
        <w:ind w:firstLine="709"/>
        <w:jc w:val="both"/>
        <w:rPr>
          <w:sz w:val="28"/>
          <w:szCs w:val="28"/>
        </w:rPr>
      </w:pPr>
      <w:r w:rsidRPr="00AF5442">
        <w:rPr>
          <w:sz w:val="28"/>
          <w:szCs w:val="28"/>
        </w:rPr>
        <w:t xml:space="preserve">2.3.4. </w:t>
      </w:r>
      <w:r w:rsidRPr="00AF5442">
        <w:rPr>
          <w:b/>
          <w:sz w:val="28"/>
          <w:szCs w:val="28"/>
        </w:rPr>
        <w:t>Карточка учета необнаруженных архивных документов</w:t>
      </w:r>
      <w:r w:rsidRPr="00AF5442">
        <w:rPr>
          <w:sz w:val="28"/>
          <w:szCs w:val="28"/>
        </w:rPr>
        <w:t xml:space="preserve"> – для учета единиц хранения, не обнаруженных на месте хранения, фиксации процесса и результата розыска.</w:t>
      </w:r>
    </w:p>
    <w:p w:rsidR="00AF5442" w:rsidRPr="00AF5442" w:rsidRDefault="00AF5442" w:rsidP="00AF5442">
      <w:pPr>
        <w:ind w:firstLine="709"/>
        <w:jc w:val="both"/>
        <w:rPr>
          <w:sz w:val="28"/>
          <w:szCs w:val="28"/>
        </w:rPr>
      </w:pPr>
      <w:r w:rsidRPr="00AF5442">
        <w:rPr>
          <w:sz w:val="28"/>
          <w:szCs w:val="28"/>
        </w:rPr>
        <w:t xml:space="preserve">2.3.4.1. Форма документа установлена приложением № 19 к приказу от 10.09.2007 № 1273. Карточки заполняются и ведутся специалистом архива, ответственным за учет документов, размещаются в ее рабочем кабинете. </w:t>
      </w:r>
    </w:p>
    <w:p w:rsidR="00AF5442" w:rsidRPr="00AF5442" w:rsidRDefault="00AF5442" w:rsidP="00AF5442">
      <w:pPr>
        <w:ind w:firstLine="709"/>
        <w:jc w:val="both"/>
        <w:rPr>
          <w:sz w:val="28"/>
          <w:szCs w:val="28"/>
        </w:rPr>
      </w:pPr>
      <w:r w:rsidRPr="00AF5442">
        <w:rPr>
          <w:sz w:val="28"/>
          <w:szCs w:val="28"/>
        </w:rPr>
        <w:t>Карточки ведутся в виде картотеки, систематизируются по порядку валовой нумерации номеров фондов.</w:t>
      </w:r>
    </w:p>
    <w:p w:rsidR="00AF5442" w:rsidRPr="00AF5442" w:rsidRDefault="00AF5442" w:rsidP="00AF5442">
      <w:pPr>
        <w:ind w:firstLine="709"/>
        <w:jc w:val="both"/>
        <w:rPr>
          <w:sz w:val="28"/>
          <w:szCs w:val="28"/>
        </w:rPr>
      </w:pPr>
    </w:p>
    <w:p w:rsidR="00AF5442" w:rsidRPr="00AF5442" w:rsidRDefault="00AF5442" w:rsidP="00AF5442">
      <w:pPr>
        <w:numPr>
          <w:ilvl w:val="1"/>
          <w:numId w:val="9"/>
        </w:numPr>
        <w:ind w:left="0" w:firstLine="709"/>
        <w:jc w:val="center"/>
        <w:rPr>
          <w:b/>
          <w:sz w:val="28"/>
          <w:szCs w:val="28"/>
        </w:rPr>
      </w:pPr>
      <w:r w:rsidRPr="00AF5442">
        <w:rPr>
          <w:b/>
          <w:sz w:val="28"/>
          <w:szCs w:val="28"/>
        </w:rPr>
        <w:t xml:space="preserve">Порядок ведения и назначение </w:t>
      </w:r>
      <w:proofErr w:type="gramStart"/>
      <w:r w:rsidRPr="00AF5442">
        <w:rPr>
          <w:b/>
          <w:sz w:val="28"/>
          <w:szCs w:val="28"/>
        </w:rPr>
        <w:t>вспомогательных</w:t>
      </w:r>
      <w:proofErr w:type="gramEnd"/>
    </w:p>
    <w:p w:rsidR="00AF5442" w:rsidRPr="00AF5442" w:rsidRDefault="00AF5442" w:rsidP="00AF5442">
      <w:pPr>
        <w:ind w:left="709"/>
        <w:jc w:val="center"/>
        <w:rPr>
          <w:b/>
          <w:sz w:val="28"/>
          <w:szCs w:val="28"/>
        </w:rPr>
      </w:pPr>
      <w:r w:rsidRPr="00AF5442">
        <w:rPr>
          <w:b/>
          <w:sz w:val="28"/>
          <w:szCs w:val="28"/>
        </w:rPr>
        <w:t>учетных документов архива</w:t>
      </w:r>
    </w:p>
    <w:p w:rsidR="00AF5442" w:rsidRPr="00AF5442" w:rsidRDefault="00AF5442" w:rsidP="00AF5442">
      <w:pPr>
        <w:ind w:firstLine="709"/>
        <w:jc w:val="both"/>
        <w:rPr>
          <w:sz w:val="28"/>
          <w:szCs w:val="28"/>
        </w:rPr>
      </w:pPr>
    </w:p>
    <w:p w:rsidR="00AF5442" w:rsidRPr="00AF5442" w:rsidRDefault="00AF5442" w:rsidP="00AF5442">
      <w:pPr>
        <w:ind w:firstLine="709"/>
        <w:jc w:val="both"/>
        <w:rPr>
          <w:sz w:val="28"/>
          <w:szCs w:val="28"/>
        </w:rPr>
      </w:pPr>
      <w:r w:rsidRPr="00AF5442">
        <w:rPr>
          <w:sz w:val="28"/>
          <w:szCs w:val="28"/>
        </w:rPr>
        <w:t xml:space="preserve">2.4.1. </w:t>
      </w:r>
      <w:r w:rsidRPr="00AF5442">
        <w:rPr>
          <w:b/>
          <w:sz w:val="28"/>
          <w:szCs w:val="28"/>
        </w:rPr>
        <w:t>Журнал учета текущих изменений в составе и объеме фондов</w:t>
      </w:r>
      <w:r w:rsidRPr="00AF5442">
        <w:rPr>
          <w:sz w:val="28"/>
          <w:szCs w:val="28"/>
        </w:rPr>
        <w:t xml:space="preserve"> – для учета изменения каждого количественного и видового состава архивных документов в фондах, состояния их описания, произошедшего за определенный хронологический период времени в результате уничтожения, обнаружения, научно-технической обработки, реставрации архивных документов, а также выверки основных учетных документов архива.</w:t>
      </w:r>
    </w:p>
    <w:p w:rsidR="00AF5442" w:rsidRPr="00AF5442" w:rsidRDefault="00AF5442" w:rsidP="00AF5442">
      <w:pPr>
        <w:ind w:firstLine="709"/>
        <w:jc w:val="both"/>
        <w:rPr>
          <w:sz w:val="28"/>
          <w:szCs w:val="28"/>
        </w:rPr>
      </w:pPr>
      <w:r w:rsidRPr="00AF5442">
        <w:rPr>
          <w:sz w:val="28"/>
          <w:szCs w:val="28"/>
        </w:rPr>
        <w:t xml:space="preserve">2.4.1.1. Ведется общий Журнал учета текущих изменений в составе и объеме фондов, в который последовательно вносятся все текущие изменения в составе и объеме архивных документов фондов. Каждое поступление в пределах отчетного года получает порядковый номер в валовой последовательности. </w:t>
      </w:r>
    </w:p>
    <w:p w:rsidR="00AF5442" w:rsidRPr="00AF5442" w:rsidRDefault="00AF5442" w:rsidP="00AF5442">
      <w:pPr>
        <w:ind w:firstLine="709"/>
        <w:jc w:val="both"/>
        <w:rPr>
          <w:sz w:val="28"/>
          <w:szCs w:val="28"/>
        </w:rPr>
      </w:pPr>
      <w:r w:rsidRPr="00AF5442">
        <w:rPr>
          <w:sz w:val="28"/>
          <w:szCs w:val="28"/>
        </w:rPr>
        <w:t xml:space="preserve">2.4.2. </w:t>
      </w:r>
      <w:r w:rsidRPr="00AF5442">
        <w:rPr>
          <w:b/>
          <w:sz w:val="28"/>
          <w:szCs w:val="28"/>
        </w:rPr>
        <w:t>Журнал учета переработки и усовершенствования описей дел, описания управленческой документации, документов личного происхождения и фотодокументов</w:t>
      </w:r>
      <w:r w:rsidRPr="00AF5442">
        <w:rPr>
          <w:sz w:val="28"/>
          <w:szCs w:val="28"/>
        </w:rPr>
        <w:t xml:space="preserve"> </w:t>
      </w:r>
      <w:r w:rsidRPr="00AF5442">
        <w:rPr>
          <w:b/>
          <w:sz w:val="28"/>
          <w:szCs w:val="28"/>
        </w:rPr>
        <w:t>–</w:t>
      </w:r>
      <w:r w:rsidRPr="00AF5442">
        <w:rPr>
          <w:sz w:val="28"/>
          <w:szCs w:val="28"/>
        </w:rPr>
        <w:t xml:space="preserve"> для учета всех видов описей дел, составленных в муниципальном архиве, и учета количества единиц хранения, подвергшихся переработке, усовершенствованию, описанных единиц хранения личного происхождения и фотодокументов.</w:t>
      </w:r>
    </w:p>
    <w:p w:rsidR="00AF5442" w:rsidRPr="00AF5442" w:rsidRDefault="00AF5442" w:rsidP="00AF5442">
      <w:pPr>
        <w:ind w:firstLine="709"/>
        <w:jc w:val="both"/>
        <w:rPr>
          <w:sz w:val="28"/>
          <w:szCs w:val="28"/>
        </w:rPr>
      </w:pPr>
      <w:r w:rsidRPr="00AF5442">
        <w:rPr>
          <w:sz w:val="28"/>
          <w:szCs w:val="28"/>
        </w:rPr>
        <w:t xml:space="preserve">2.4.2.1. Журнал может состоять из 4-х разделов, соответствующих указанным видам работы. </w:t>
      </w:r>
    </w:p>
    <w:p w:rsidR="00AF5442" w:rsidRPr="00AF5442" w:rsidRDefault="00AF5442" w:rsidP="00AF5442">
      <w:pPr>
        <w:ind w:firstLine="709"/>
        <w:jc w:val="both"/>
        <w:rPr>
          <w:sz w:val="28"/>
          <w:szCs w:val="28"/>
        </w:rPr>
      </w:pPr>
      <w:r w:rsidRPr="00AF5442">
        <w:rPr>
          <w:sz w:val="28"/>
          <w:szCs w:val="28"/>
        </w:rPr>
        <w:lastRenderedPageBreak/>
        <w:t xml:space="preserve">2.4.3. </w:t>
      </w:r>
      <w:r w:rsidRPr="00AF5442">
        <w:rPr>
          <w:b/>
          <w:sz w:val="28"/>
          <w:szCs w:val="28"/>
        </w:rPr>
        <w:t>Журнал учета описей, номенклатур дел, инструкций по делопроизводству, положений об экспертной комиссии (</w:t>
      </w:r>
      <w:proofErr w:type="gramStart"/>
      <w:r w:rsidRPr="00AF5442">
        <w:rPr>
          <w:b/>
          <w:sz w:val="28"/>
          <w:szCs w:val="28"/>
        </w:rPr>
        <w:t>ЭК</w:t>
      </w:r>
      <w:proofErr w:type="gramEnd"/>
      <w:r w:rsidRPr="00AF5442">
        <w:rPr>
          <w:b/>
          <w:sz w:val="28"/>
          <w:szCs w:val="28"/>
        </w:rPr>
        <w:t>) и архи</w:t>
      </w:r>
      <w:r w:rsidR="00D61787">
        <w:rPr>
          <w:b/>
          <w:sz w:val="28"/>
          <w:szCs w:val="28"/>
        </w:rPr>
        <w:t>ве организаций, утвержденных ЭП</w:t>
      </w:r>
      <w:r w:rsidRPr="00AF5442">
        <w:rPr>
          <w:b/>
          <w:sz w:val="28"/>
          <w:szCs w:val="28"/>
        </w:rPr>
        <w:t xml:space="preserve">К </w:t>
      </w:r>
      <w:proofErr w:type="spellStart"/>
      <w:r w:rsidR="00C54C46" w:rsidRPr="00C54C46">
        <w:rPr>
          <w:b/>
          <w:sz w:val="28"/>
          <w:szCs w:val="28"/>
        </w:rPr>
        <w:t>Госкомархив</w:t>
      </w:r>
      <w:r w:rsidR="00C54C46">
        <w:rPr>
          <w:b/>
          <w:sz w:val="28"/>
          <w:szCs w:val="28"/>
        </w:rPr>
        <w:t>а</w:t>
      </w:r>
      <w:proofErr w:type="spellEnd"/>
      <w:r w:rsidRPr="00AF5442">
        <w:rPr>
          <w:b/>
          <w:sz w:val="28"/>
          <w:szCs w:val="28"/>
        </w:rPr>
        <w:t>, согласованных руководителем архива -</w:t>
      </w:r>
      <w:r w:rsidRPr="00AF5442">
        <w:rPr>
          <w:sz w:val="28"/>
          <w:szCs w:val="28"/>
        </w:rPr>
        <w:t xml:space="preserve"> для учета всех видов документов, составленных в организациях, количества единиц хранения, утвержденных или согласованных установленным образом. </w:t>
      </w:r>
    </w:p>
    <w:p w:rsidR="00AF5442" w:rsidRPr="00AF5442" w:rsidRDefault="00AF5442" w:rsidP="00AF5442">
      <w:pPr>
        <w:ind w:firstLine="709"/>
        <w:jc w:val="both"/>
        <w:rPr>
          <w:sz w:val="28"/>
          <w:szCs w:val="28"/>
        </w:rPr>
      </w:pPr>
      <w:r w:rsidRPr="00AF5442">
        <w:rPr>
          <w:sz w:val="28"/>
          <w:szCs w:val="28"/>
        </w:rPr>
        <w:t xml:space="preserve">2.4.4. </w:t>
      </w:r>
      <w:r w:rsidRPr="00AF5442">
        <w:rPr>
          <w:b/>
          <w:sz w:val="28"/>
          <w:szCs w:val="28"/>
        </w:rPr>
        <w:t xml:space="preserve">Журнал учета подшивки, </w:t>
      </w:r>
      <w:proofErr w:type="spellStart"/>
      <w:r w:rsidRPr="00AF5442">
        <w:rPr>
          <w:b/>
          <w:sz w:val="28"/>
          <w:szCs w:val="28"/>
        </w:rPr>
        <w:t>картонирования</w:t>
      </w:r>
      <w:proofErr w:type="spellEnd"/>
      <w:r w:rsidRPr="00AF5442">
        <w:rPr>
          <w:b/>
          <w:sz w:val="28"/>
          <w:szCs w:val="28"/>
        </w:rPr>
        <w:t xml:space="preserve"> и ремонта дел</w:t>
      </w:r>
      <w:r w:rsidRPr="00AF5442">
        <w:rPr>
          <w:sz w:val="28"/>
          <w:szCs w:val="28"/>
        </w:rPr>
        <w:t xml:space="preserve"> </w:t>
      </w:r>
      <w:r w:rsidRPr="00AF5442">
        <w:rPr>
          <w:b/>
          <w:sz w:val="28"/>
          <w:szCs w:val="28"/>
        </w:rPr>
        <w:t>-</w:t>
      </w:r>
      <w:r w:rsidRPr="00AF5442">
        <w:rPr>
          <w:sz w:val="28"/>
          <w:szCs w:val="28"/>
        </w:rPr>
        <w:t xml:space="preserve"> для учета количества листов, единиц хранения, подвергшихся подшивке, </w:t>
      </w:r>
      <w:proofErr w:type="spellStart"/>
      <w:r w:rsidRPr="00AF5442">
        <w:rPr>
          <w:sz w:val="28"/>
          <w:szCs w:val="28"/>
        </w:rPr>
        <w:t>картонированию</w:t>
      </w:r>
      <w:proofErr w:type="spellEnd"/>
      <w:r w:rsidRPr="00AF5442">
        <w:rPr>
          <w:sz w:val="28"/>
          <w:szCs w:val="28"/>
        </w:rPr>
        <w:t>, ремонту, восстановлению угасающих текстов.</w:t>
      </w:r>
    </w:p>
    <w:p w:rsidR="00AF5442" w:rsidRPr="00AF5442" w:rsidRDefault="00AF5442" w:rsidP="00AF5442">
      <w:pPr>
        <w:ind w:firstLine="709"/>
        <w:jc w:val="both"/>
        <w:rPr>
          <w:sz w:val="28"/>
          <w:szCs w:val="28"/>
        </w:rPr>
      </w:pPr>
      <w:r w:rsidRPr="00AF5442">
        <w:rPr>
          <w:sz w:val="28"/>
          <w:szCs w:val="28"/>
        </w:rPr>
        <w:t xml:space="preserve">Ежегодно в журнале на </w:t>
      </w:r>
      <w:r w:rsidR="00D61787">
        <w:rPr>
          <w:sz w:val="28"/>
          <w:szCs w:val="28"/>
        </w:rPr>
        <w:t>0</w:t>
      </w:r>
      <w:r w:rsidRPr="00AF5442">
        <w:rPr>
          <w:sz w:val="28"/>
          <w:szCs w:val="28"/>
        </w:rPr>
        <w:t xml:space="preserve">1 января подводится итог по количеству листов, единиц хранения, подшитых, </w:t>
      </w:r>
      <w:proofErr w:type="spellStart"/>
      <w:r w:rsidRPr="00AF5442">
        <w:rPr>
          <w:sz w:val="28"/>
          <w:szCs w:val="28"/>
        </w:rPr>
        <w:t>закартонированных</w:t>
      </w:r>
      <w:proofErr w:type="spellEnd"/>
      <w:r w:rsidRPr="00AF5442">
        <w:rPr>
          <w:sz w:val="28"/>
          <w:szCs w:val="28"/>
        </w:rPr>
        <w:t>, отремонтированных.</w:t>
      </w:r>
    </w:p>
    <w:p w:rsidR="00AF5442" w:rsidRPr="00AF5442" w:rsidRDefault="00AF5442" w:rsidP="00AF5442">
      <w:pPr>
        <w:ind w:firstLine="709"/>
        <w:jc w:val="both"/>
        <w:rPr>
          <w:sz w:val="28"/>
          <w:szCs w:val="28"/>
        </w:rPr>
      </w:pPr>
      <w:r w:rsidRPr="00AF5442">
        <w:rPr>
          <w:sz w:val="28"/>
          <w:szCs w:val="28"/>
        </w:rPr>
        <w:t xml:space="preserve">2.4.5. </w:t>
      </w:r>
      <w:r w:rsidRPr="00AF5442">
        <w:rPr>
          <w:b/>
          <w:sz w:val="28"/>
          <w:szCs w:val="28"/>
        </w:rPr>
        <w:t xml:space="preserve">Журнал учета инициативных информаций, выставок документов, </w:t>
      </w:r>
      <w:proofErr w:type="spellStart"/>
      <w:r w:rsidRPr="00AF5442">
        <w:rPr>
          <w:b/>
          <w:sz w:val="28"/>
          <w:szCs w:val="28"/>
        </w:rPr>
        <w:t>радиотелепередач</w:t>
      </w:r>
      <w:proofErr w:type="spellEnd"/>
      <w:r w:rsidRPr="00AF5442">
        <w:rPr>
          <w:b/>
          <w:sz w:val="28"/>
          <w:szCs w:val="28"/>
        </w:rPr>
        <w:t>, публикаций и лекций</w:t>
      </w:r>
      <w:r w:rsidRPr="00AF5442">
        <w:rPr>
          <w:sz w:val="28"/>
          <w:szCs w:val="28"/>
        </w:rPr>
        <w:t xml:space="preserve"> – для учета некоторых форм использования архивных документов.</w:t>
      </w:r>
    </w:p>
    <w:p w:rsidR="00AF5442" w:rsidRPr="00AF5442" w:rsidRDefault="00AF5442" w:rsidP="00AF5442">
      <w:pPr>
        <w:ind w:firstLine="709"/>
        <w:jc w:val="both"/>
        <w:rPr>
          <w:sz w:val="28"/>
          <w:szCs w:val="28"/>
        </w:rPr>
      </w:pPr>
      <w:r w:rsidRPr="00AF5442">
        <w:rPr>
          <w:sz w:val="28"/>
          <w:szCs w:val="28"/>
        </w:rPr>
        <w:t>2.4.6. С</w:t>
      </w:r>
      <w:r w:rsidRPr="00AF5442">
        <w:rPr>
          <w:b/>
          <w:sz w:val="28"/>
          <w:szCs w:val="28"/>
        </w:rPr>
        <w:t>ведения о расхождениях в объеме фондов, выявленных в ходе проверки наличия дел архива, и ее итогах</w:t>
      </w:r>
      <w:r w:rsidRPr="00AF5442">
        <w:rPr>
          <w:sz w:val="28"/>
          <w:szCs w:val="28"/>
        </w:rPr>
        <w:t xml:space="preserve"> – для учета расхождений в объемах фондов, выявленных необнаруженных единиц хранения, технических ошибках.</w:t>
      </w:r>
    </w:p>
    <w:p w:rsidR="00AF5442" w:rsidRPr="00AF5442" w:rsidRDefault="00AF5442" w:rsidP="00AF5442">
      <w:pPr>
        <w:ind w:firstLine="709"/>
        <w:jc w:val="both"/>
        <w:rPr>
          <w:sz w:val="28"/>
          <w:szCs w:val="28"/>
        </w:rPr>
      </w:pPr>
      <w:r w:rsidRPr="00AF5442">
        <w:rPr>
          <w:sz w:val="28"/>
          <w:szCs w:val="28"/>
        </w:rPr>
        <w:t xml:space="preserve">2.4.7. </w:t>
      </w:r>
      <w:r w:rsidRPr="00AF5442">
        <w:rPr>
          <w:b/>
          <w:sz w:val="28"/>
          <w:szCs w:val="28"/>
        </w:rPr>
        <w:t xml:space="preserve">Журнал регистрации посещений архива пользователями </w:t>
      </w:r>
      <w:r w:rsidRPr="00AF5442">
        <w:rPr>
          <w:sz w:val="28"/>
          <w:szCs w:val="28"/>
        </w:rPr>
        <w:t>– для учета количества пользователей, посещений ими муниципального архива.</w:t>
      </w:r>
    </w:p>
    <w:p w:rsidR="00AF5442" w:rsidRPr="00AF5442" w:rsidRDefault="00AF5442" w:rsidP="00AF5442">
      <w:pPr>
        <w:ind w:firstLine="709"/>
        <w:jc w:val="both"/>
        <w:rPr>
          <w:sz w:val="28"/>
          <w:szCs w:val="28"/>
        </w:rPr>
      </w:pPr>
      <w:r w:rsidRPr="00AF5442">
        <w:rPr>
          <w:sz w:val="28"/>
          <w:szCs w:val="28"/>
        </w:rPr>
        <w:t>2.4.7.1. В графе 1-ой журнала указывается порядковый номер посещения, в графе 4-ой порядковый номер пользователя, который присваивается при первом посещении, а при последующих посещениях того же пользователя в течение года не проставляется.</w:t>
      </w:r>
    </w:p>
    <w:p w:rsidR="00AF5442" w:rsidRPr="00AF5442" w:rsidRDefault="00AF5442" w:rsidP="00AF5442">
      <w:pPr>
        <w:ind w:firstLine="709"/>
        <w:jc w:val="both"/>
        <w:rPr>
          <w:sz w:val="28"/>
          <w:szCs w:val="28"/>
        </w:rPr>
      </w:pPr>
      <w:r w:rsidRPr="00AF5442">
        <w:rPr>
          <w:sz w:val="28"/>
          <w:szCs w:val="28"/>
        </w:rPr>
        <w:t xml:space="preserve">2.4.8. </w:t>
      </w:r>
      <w:r w:rsidRPr="00AF5442">
        <w:rPr>
          <w:b/>
          <w:sz w:val="28"/>
          <w:szCs w:val="28"/>
        </w:rPr>
        <w:t xml:space="preserve">Книга выдачи архивных документов, копий фонда пользования из хранилища пользователям </w:t>
      </w:r>
      <w:r w:rsidRPr="00AF5442">
        <w:rPr>
          <w:sz w:val="28"/>
          <w:szCs w:val="28"/>
        </w:rPr>
        <w:t>– для учета количества единиц хранения и описей дел, выданных пользователям.</w:t>
      </w:r>
    </w:p>
    <w:p w:rsidR="00AF5442" w:rsidRPr="00AF5442" w:rsidRDefault="00AF5442" w:rsidP="00AF5442">
      <w:pPr>
        <w:ind w:firstLine="709"/>
        <w:jc w:val="both"/>
        <w:rPr>
          <w:sz w:val="28"/>
          <w:szCs w:val="28"/>
        </w:rPr>
      </w:pPr>
      <w:r w:rsidRPr="00AF5442">
        <w:rPr>
          <w:sz w:val="28"/>
          <w:szCs w:val="28"/>
        </w:rPr>
        <w:t xml:space="preserve">2.4.8.1. Форма документа установлена приложением № 24 к приказу от 10.09.2007 № 1273. Книги ведутся раздельно по каждому архивохранилищу и виду выдачи. Выдача архивных документов, описей дел в читальный зал оформляется заказом (требованием) на выдачу архивных документов, копий фонда пользования, описей дел, документов (форма документа установлена приложением № 12 к приказу от 10.09.2007 № 1273). </w:t>
      </w:r>
    </w:p>
    <w:p w:rsidR="00AF5442" w:rsidRPr="00AF5442" w:rsidRDefault="00AF5442" w:rsidP="00AF5442">
      <w:pPr>
        <w:ind w:firstLine="709"/>
        <w:jc w:val="both"/>
        <w:rPr>
          <w:sz w:val="28"/>
          <w:szCs w:val="28"/>
        </w:rPr>
      </w:pPr>
      <w:r w:rsidRPr="00AF5442">
        <w:rPr>
          <w:sz w:val="28"/>
          <w:szCs w:val="28"/>
        </w:rPr>
        <w:t xml:space="preserve">2.4.9. </w:t>
      </w:r>
      <w:r w:rsidRPr="00AF5442">
        <w:rPr>
          <w:b/>
          <w:sz w:val="28"/>
          <w:szCs w:val="28"/>
        </w:rPr>
        <w:t>Книга выдачи архивных документов, копий фонда пользования из хранилища работникам архива</w:t>
      </w:r>
      <w:r w:rsidRPr="00AF5442">
        <w:rPr>
          <w:sz w:val="28"/>
          <w:szCs w:val="28"/>
        </w:rPr>
        <w:t xml:space="preserve"> – для учета количества единиц хранения и описей дел, выданных работникам архива.</w:t>
      </w:r>
    </w:p>
    <w:p w:rsidR="00AF5442" w:rsidRPr="00AF5442" w:rsidRDefault="00AF5442" w:rsidP="00AF5442">
      <w:pPr>
        <w:ind w:firstLine="709"/>
        <w:jc w:val="both"/>
        <w:rPr>
          <w:sz w:val="28"/>
          <w:szCs w:val="28"/>
        </w:rPr>
      </w:pPr>
      <w:r w:rsidRPr="00AF5442">
        <w:rPr>
          <w:sz w:val="28"/>
          <w:szCs w:val="28"/>
        </w:rPr>
        <w:t xml:space="preserve">2.4.9.1. Форма документа установлена приложением № 24 к приказу от 10.09.2007 № 1273. </w:t>
      </w:r>
    </w:p>
    <w:p w:rsidR="00AF5442" w:rsidRPr="00AF5442" w:rsidRDefault="00AF5442" w:rsidP="00AF5442">
      <w:pPr>
        <w:ind w:firstLine="709"/>
        <w:jc w:val="both"/>
        <w:rPr>
          <w:b/>
          <w:sz w:val="28"/>
          <w:szCs w:val="28"/>
        </w:rPr>
      </w:pPr>
      <w:r w:rsidRPr="00AF5442">
        <w:rPr>
          <w:sz w:val="28"/>
          <w:szCs w:val="28"/>
        </w:rPr>
        <w:t xml:space="preserve">2.4.10. </w:t>
      </w:r>
      <w:r w:rsidRPr="00AF5442">
        <w:rPr>
          <w:b/>
          <w:sz w:val="28"/>
          <w:szCs w:val="28"/>
        </w:rPr>
        <w:t xml:space="preserve">Журнал учета дел, выданных во временное пользование - </w:t>
      </w:r>
      <w:r w:rsidRPr="00AF5442">
        <w:rPr>
          <w:sz w:val="28"/>
          <w:szCs w:val="28"/>
        </w:rPr>
        <w:t>для регистрации единиц хранения не находящихся в здании архива и не находящихся временно по закрепленному месту их хранения в архивохранилище.</w:t>
      </w:r>
    </w:p>
    <w:p w:rsidR="00AF5442" w:rsidRPr="00AF5442" w:rsidRDefault="00D61787" w:rsidP="00AF5442">
      <w:pPr>
        <w:ind w:firstLine="709"/>
        <w:jc w:val="both"/>
        <w:rPr>
          <w:sz w:val="28"/>
          <w:szCs w:val="28"/>
        </w:rPr>
      </w:pPr>
      <w:r>
        <w:rPr>
          <w:sz w:val="28"/>
          <w:szCs w:val="28"/>
        </w:rPr>
        <w:t xml:space="preserve">2.4.10.1. </w:t>
      </w:r>
      <w:r w:rsidR="00AF5442" w:rsidRPr="00AF5442">
        <w:rPr>
          <w:sz w:val="28"/>
          <w:szCs w:val="28"/>
        </w:rPr>
        <w:t>Выдача архивных документов во временное пользование оформляется актом о выдаче архивных документов во временное пользование (форма документа установлена приложением № 2 к приказу от 10.09.2007 № 1273) при наличии гарантийного письма от организации.</w:t>
      </w:r>
    </w:p>
    <w:p w:rsidR="00AF5442" w:rsidRPr="00AF5442" w:rsidRDefault="00AF5442" w:rsidP="00AF5442">
      <w:pPr>
        <w:ind w:firstLine="709"/>
        <w:jc w:val="both"/>
        <w:rPr>
          <w:sz w:val="28"/>
          <w:szCs w:val="28"/>
        </w:rPr>
      </w:pPr>
      <w:r w:rsidRPr="00AF5442">
        <w:rPr>
          <w:sz w:val="28"/>
          <w:szCs w:val="28"/>
        </w:rPr>
        <w:lastRenderedPageBreak/>
        <w:t xml:space="preserve">2.4.11. </w:t>
      </w:r>
      <w:r w:rsidRPr="00AF5442">
        <w:rPr>
          <w:b/>
          <w:sz w:val="28"/>
          <w:szCs w:val="28"/>
        </w:rPr>
        <w:t xml:space="preserve">Журнал учета изъятых подлинных единиц хранения, архивных документов – </w:t>
      </w:r>
      <w:r w:rsidRPr="00AF5442">
        <w:rPr>
          <w:sz w:val="28"/>
          <w:szCs w:val="28"/>
        </w:rPr>
        <w:t>для учета единиц хранения (документов), изъятых органами, осуществляющими оперативно-розыскную деятельность, дознание и предварительное следствие.</w:t>
      </w:r>
    </w:p>
    <w:p w:rsidR="00AF5442" w:rsidRPr="00AF5442" w:rsidRDefault="00AF5442" w:rsidP="00AF5442">
      <w:pPr>
        <w:ind w:firstLine="709"/>
        <w:jc w:val="both"/>
        <w:rPr>
          <w:sz w:val="28"/>
          <w:szCs w:val="28"/>
        </w:rPr>
      </w:pPr>
      <w:r w:rsidRPr="00AF5442">
        <w:rPr>
          <w:sz w:val="28"/>
          <w:szCs w:val="28"/>
        </w:rPr>
        <w:t xml:space="preserve">2.4.12. </w:t>
      </w:r>
      <w:r w:rsidRPr="00AF5442">
        <w:rPr>
          <w:b/>
          <w:sz w:val="28"/>
          <w:szCs w:val="28"/>
        </w:rPr>
        <w:t xml:space="preserve">Журнал учета выходов в организации - источники комплектования, проведенных семинаров, индивидуальных консультаций по вопросам ведения делопроизводства и архива – </w:t>
      </w:r>
      <w:r w:rsidRPr="00AF5442">
        <w:rPr>
          <w:sz w:val="28"/>
          <w:szCs w:val="28"/>
        </w:rPr>
        <w:t>для учета количества выходов в организации с целью оказания  методической и практической помощи, проведенных семинаров, индивидуальных консультаций.</w:t>
      </w:r>
    </w:p>
    <w:p w:rsidR="00AF5442" w:rsidRPr="00AF5442" w:rsidRDefault="00AF5442" w:rsidP="00AF5442">
      <w:pPr>
        <w:ind w:firstLine="709"/>
        <w:jc w:val="both"/>
        <w:rPr>
          <w:sz w:val="28"/>
          <w:szCs w:val="28"/>
        </w:rPr>
      </w:pPr>
      <w:r w:rsidRPr="00AF5442">
        <w:rPr>
          <w:sz w:val="28"/>
          <w:szCs w:val="28"/>
        </w:rPr>
        <w:t>2.4.12.1. Форма журнала установлена приложением № 2 к настоящему Порядку.</w:t>
      </w:r>
    </w:p>
    <w:p w:rsidR="00AF5442" w:rsidRPr="00AF5442" w:rsidRDefault="00AF5442" w:rsidP="00AF5442">
      <w:pPr>
        <w:ind w:firstLine="709"/>
        <w:jc w:val="both"/>
        <w:rPr>
          <w:sz w:val="28"/>
          <w:szCs w:val="28"/>
        </w:rPr>
      </w:pPr>
      <w:r w:rsidRPr="00AF5442">
        <w:rPr>
          <w:sz w:val="28"/>
          <w:szCs w:val="28"/>
        </w:rPr>
        <w:t xml:space="preserve">2.4.13. </w:t>
      </w:r>
      <w:r w:rsidRPr="00AF5442">
        <w:rPr>
          <w:b/>
          <w:sz w:val="28"/>
          <w:szCs w:val="28"/>
        </w:rPr>
        <w:t xml:space="preserve">Журнал регистрации тематических запросов </w:t>
      </w:r>
      <w:r w:rsidRPr="00AF5442">
        <w:rPr>
          <w:sz w:val="28"/>
          <w:szCs w:val="28"/>
        </w:rPr>
        <w:t xml:space="preserve">– для учета тематических запросов пользователей, </w:t>
      </w:r>
      <w:proofErr w:type="gramStart"/>
      <w:r w:rsidRPr="00AF5442">
        <w:rPr>
          <w:sz w:val="28"/>
          <w:szCs w:val="28"/>
        </w:rPr>
        <w:t>контроля за</w:t>
      </w:r>
      <w:proofErr w:type="gramEnd"/>
      <w:r w:rsidRPr="00AF5442">
        <w:rPr>
          <w:sz w:val="28"/>
          <w:szCs w:val="28"/>
        </w:rPr>
        <w:t xml:space="preserve"> сроками исполнения запросов.</w:t>
      </w:r>
    </w:p>
    <w:p w:rsidR="00AF5442" w:rsidRPr="00AF5442" w:rsidRDefault="00AF5442" w:rsidP="00AF5442">
      <w:pPr>
        <w:ind w:firstLine="709"/>
        <w:jc w:val="both"/>
        <w:rPr>
          <w:sz w:val="28"/>
          <w:szCs w:val="28"/>
        </w:rPr>
      </w:pPr>
      <w:r w:rsidRPr="00AF5442">
        <w:rPr>
          <w:sz w:val="28"/>
          <w:szCs w:val="28"/>
        </w:rPr>
        <w:t xml:space="preserve">2.4.14. </w:t>
      </w:r>
      <w:r w:rsidRPr="00AF5442">
        <w:rPr>
          <w:b/>
          <w:sz w:val="28"/>
          <w:szCs w:val="28"/>
        </w:rPr>
        <w:t xml:space="preserve">Журнал регистрации запросов организаций и заявлений граждан по вопросам наведения справок социально-правового характера </w:t>
      </w:r>
      <w:r w:rsidRPr="00AF5442">
        <w:rPr>
          <w:sz w:val="28"/>
          <w:szCs w:val="28"/>
        </w:rPr>
        <w:t xml:space="preserve">– для учета запросов социально-правового характера, </w:t>
      </w:r>
      <w:proofErr w:type="gramStart"/>
      <w:r w:rsidRPr="00AF5442">
        <w:rPr>
          <w:sz w:val="28"/>
          <w:szCs w:val="28"/>
        </w:rPr>
        <w:t>контроля за</w:t>
      </w:r>
      <w:proofErr w:type="gramEnd"/>
      <w:r w:rsidRPr="00AF5442">
        <w:rPr>
          <w:sz w:val="28"/>
          <w:szCs w:val="28"/>
        </w:rPr>
        <w:t xml:space="preserve"> сроками их исполнения.</w:t>
      </w:r>
    </w:p>
    <w:p w:rsidR="00AF5442" w:rsidRPr="00AF5442" w:rsidRDefault="00647304" w:rsidP="00AF5442">
      <w:pPr>
        <w:ind w:firstLine="709"/>
        <w:jc w:val="both"/>
        <w:rPr>
          <w:sz w:val="28"/>
          <w:szCs w:val="28"/>
        </w:rPr>
      </w:pPr>
      <w:r>
        <w:rPr>
          <w:sz w:val="28"/>
          <w:szCs w:val="28"/>
        </w:rPr>
        <w:t>2.4.15</w:t>
      </w:r>
      <w:r w:rsidR="00AF5442" w:rsidRPr="00AF5442">
        <w:rPr>
          <w:sz w:val="28"/>
          <w:szCs w:val="28"/>
        </w:rPr>
        <w:t xml:space="preserve">. </w:t>
      </w:r>
      <w:r w:rsidR="00AF5442" w:rsidRPr="00AF5442">
        <w:rPr>
          <w:b/>
          <w:sz w:val="28"/>
          <w:szCs w:val="28"/>
        </w:rPr>
        <w:t>Ж</w:t>
      </w:r>
      <w:r w:rsidR="00AF5442" w:rsidRPr="00AF5442">
        <w:rPr>
          <w:b/>
          <w:spacing w:val="-2"/>
          <w:sz w:val="28"/>
          <w:szCs w:val="28"/>
        </w:rPr>
        <w:t>урнал учета консультирования граждан по телефону –</w:t>
      </w:r>
      <w:r w:rsidR="00AF5442" w:rsidRPr="00AF5442">
        <w:rPr>
          <w:spacing w:val="-2"/>
          <w:sz w:val="28"/>
          <w:szCs w:val="28"/>
        </w:rPr>
        <w:t xml:space="preserve"> для учета количества граждан, обратившихся за консультацией в архив по телефону. </w:t>
      </w:r>
    </w:p>
    <w:p w:rsidR="00AF5442" w:rsidRPr="00AF5442" w:rsidRDefault="00647304" w:rsidP="00AF5442">
      <w:pPr>
        <w:ind w:firstLine="709"/>
        <w:jc w:val="both"/>
        <w:rPr>
          <w:b/>
          <w:sz w:val="28"/>
          <w:szCs w:val="28"/>
        </w:rPr>
      </w:pPr>
      <w:r>
        <w:rPr>
          <w:spacing w:val="-2"/>
          <w:sz w:val="28"/>
          <w:szCs w:val="28"/>
        </w:rPr>
        <w:t>2.4.16</w:t>
      </w:r>
      <w:r w:rsidR="00AF5442" w:rsidRPr="00AF5442">
        <w:rPr>
          <w:spacing w:val="-2"/>
          <w:sz w:val="28"/>
          <w:szCs w:val="28"/>
        </w:rPr>
        <w:t xml:space="preserve">. </w:t>
      </w:r>
      <w:r w:rsidR="00AF5442" w:rsidRPr="00AF5442">
        <w:rPr>
          <w:b/>
          <w:spacing w:val="-2"/>
          <w:sz w:val="28"/>
          <w:szCs w:val="28"/>
        </w:rPr>
        <w:t>Журнал учета личного приема граждан</w:t>
      </w:r>
      <w:r w:rsidR="00AF5442" w:rsidRPr="00AF5442">
        <w:rPr>
          <w:spacing w:val="-2"/>
          <w:sz w:val="28"/>
          <w:szCs w:val="28"/>
        </w:rPr>
        <w:t xml:space="preserve"> - для учета количества обращений граждан.</w:t>
      </w:r>
    </w:p>
    <w:p w:rsidR="00AF5442" w:rsidRPr="00AF5442" w:rsidRDefault="00647304" w:rsidP="00AF5442">
      <w:pPr>
        <w:ind w:firstLine="709"/>
        <w:jc w:val="both"/>
        <w:rPr>
          <w:b/>
          <w:sz w:val="28"/>
          <w:szCs w:val="28"/>
        </w:rPr>
      </w:pPr>
      <w:r>
        <w:rPr>
          <w:spacing w:val="-2"/>
          <w:sz w:val="28"/>
          <w:szCs w:val="28"/>
        </w:rPr>
        <w:t>2.4.17</w:t>
      </w:r>
      <w:r w:rsidR="00AF5442" w:rsidRPr="00AF5442">
        <w:rPr>
          <w:spacing w:val="-2"/>
          <w:sz w:val="28"/>
          <w:szCs w:val="28"/>
        </w:rPr>
        <w:t xml:space="preserve">. </w:t>
      </w:r>
      <w:r w:rsidR="00AF5442" w:rsidRPr="00AF5442">
        <w:rPr>
          <w:b/>
          <w:spacing w:val="-2"/>
          <w:sz w:val="28"/>
          <w:szCs w:val="28"/>
        </w:rPr>
        <w:t>Ж</w:t>
      </w:r>
      <w:r w:rsidR="00AF5442" w:rsidRPr="00AF5442">
        <w:rPr>
          <w:b/>
          <w:sz w:val="28"/>
          <w:szCs w:val="28"/>
        </w:rPr>
        <w:t xml:space="preserve">урнал регистрации личных дел пользователей – </w:t>
      </w:r>
      <w:r w:rsidR="00AF5442" w:rsidRPr="00AF5442">
        <w:rPr>
          <w:spacing w:val="-2"/>
          <w:sz w:val="28"/>
          <w:szCs w:val="28"/>
        </w:rPr>
        <w:t>для учета каждого личного дела пользователя.</w:t>
      </w:r>
    </w:p>
    <w:p w:rsidR="00AF5442" w:rsidRPr="00AF5442" w:rsidRDefault="00647304" w:rsidP="00AF5442">
      <w:pPr>
        <w:ind w:firstLine="709"/>
        <w:jc w:val="both"/>
        <w:rPr>
          <w:sz w:val="28"/>
          <w:szCs w:val="28"/>
        </w:rPr>
      </w:pPr>
      <w:r>
        <w:rPr>
          <w:sz w:val="28"/>
          <w:szCs w:val="28"/>
        </w:rPr>
        <w:t>2.4.17</w:t>
      </w:r>
      <w:r w:rsidR="00AF5442" w:rsidRPr="00AF5442">
        <w:rPr>
          <w:sz w:val="28"/>
          <w:szCs w:val="28"/>
        </w:rPr>
        <w:t xml:space="preserve">.1. </w:t>
      </w:r>
      <w:r w:rsidR="00AD1B25">
        <w:rPr>
          <w:sz w:val="28"/>
          <w:szCs w:val="28"/>
        </w:rPr>
        <w:t xml:space="preserve">Форма журнала установлена приложением №3 к настоящему Порядку. </w:t>
      </w:r>
      <w:r w:rsidR="00AF5442" w:rsidRPr="00AF5442">
        <w:rPr>
          <w:sz w:val="28"/>
          <w:szCs w:val="28"/>
        </w:rPr>
        <w:t xml:space="preserve">При внесении номера личного дела пользователя в журнале заполняется либо </w:t>
      </w:r>
      <w:proofErr w:type="gramStart"/>
      <w:r w:rsidR="00AF5442" w:rsidRPr="00AF5442">
        <w:rPr>
          <w:sz w:val="28"/>
          <w:szCs w:val="28"/>
        </w:rPr>
        <w:t>3-я</w:t>
      </w:r>
      <w:proofErr w:type="gramEnd"/>
      <w:r w:rsidR="00AF5442" w:rsidRPr="00AF5442">
        <w:rPr>
          <w:sz w:val="28"/>
          <w:szCs w:val="28"/>
        </w:rPr>
        <w:t xml:space="preserve"> либо 4-ая графы в зависимости от того, заводилось ли ранее личное дело пользователя.</w:t>
      </w:r>
    </w:p>
    <w:p w:rsidR="00AF5442" w:rsidRPr="00AF5442" w:rsidRDefault="00647304" w:rsidP="00AF5442">
      <w:pPr>
        <w:ind w:firstLine="709"/>
        <w:jc w:val="both"/>
        <w:rPr>
          <w:sz w:val="28"/>
          <w:szCs w:val="28"/>
        </w:rPr>
      </w:pPr>
      <w:r>
        <w:rPr>
          <w:spacing w:val="-2"/>
          <w:sz w:val="28"/>
          <w:szCs w:val="28"/>
        </w:rPr>
        <w:t>2.4.18</w:t>
      </w:r>
      <w:r w:rsidR="00AF5442" w:rsidRPr="00AF5442">
        <w:rPr>
          <w:spacing w:val="-2"/>
          <w:sz w:val="28"/>
          <w:szCs w:val="28"/>
        </w:rPr>
        <w:t xml:space="preserve">. </w:t>
      </w:r>
      <w:r w:rsidR="00AF5442" w:rsidRPr="00AF5442">
        <w:rPr>
          <w:b/>
          <w:spacing w:val="-2"/>
          <w:sz w:val="28"/>
          <w:szCs w:val="28"/>
        </w:rPr>
        <w:t>И</w:t>
      </w:r>
      <w:r w:rsidR="00AF5442" w:rsidRPr="00AF5442">
        <w:rPr>
          <w:b/>
          <w:sz w:val="28"/>
          <w:szCs w:val="28"/>
        </w:rPr>
        <w:t xml:space="preserve">нвентарная книга для записи фонда научно-справочной библиотеки </w:t>
      </w:r>
      <w:r w:rsidR="00AF5442" w:rsidRPr="00AF5442">
        <w:rPr>
          <w:sz w:val="28"/>
          <w:szCs w:val="28"/>
        </w:rPr>
        <w:t>– для учета изданий (документов), поступающих в библиотеку, и присвоения им инвентарных номеров.</w:t>
      </w:r>
    </w:p>
    <w:p w:rsidR="00AF5442" w:rsidRPr="00AF5442" w:rsidRDefault="00647304" w:rsidP="00AF5442">
      <w:pPr>
        <w:ind w:firstLine="709"/>
        <w:jc w:val="both"/>
        <w:rPr>
          <w:sz w:val="28"/>
          <w:szCs w:val="28"/>
        </w:rPr>
      </w:pPr>
      <w:r>
        <w:rPr>
          <w:spacing w:val="-2"/>
          <w:sz w:val="28"/>
          <w:szCs w:val="28"/>
        </w:rPr>
        <w:t>2.4.18</w:t>
      </w:r>
      <w:r w:rsidR="00AF5442" w:rsidRPr="00AF5442">
        <w:rPr>
          <w:spacing w:val="-2"/>
          <w:sz w:val="28"/>
          <w:szCs w:val="28"/>
        </w:rPr>
        <w:t xml:space="preserve">.1. </w:t>
      </w:r>
      <w:r w:rsidR="00AF5442" w:rsidRPr="00AF5442">
        <w:rPr>
          <w:sz w:val="28"/>
          <w:szCs w:val="28"/>
        </w:rPr>
        <w:t xml:space="preserve">Инвентарную книгу для записи фонда научно-справочной библиотеки можно вести по пяти самостоятельным разделам, указанным в форме. Порядковая нумерация (графа 1) ведется внутри каждого раздела в пределах года. Инвентарные номера (графа 4) присваиваются изданиям (документам) внутри каждого раздела и являются продолжающимися. Если инвентарная книга заканчивается, заводится следующий том, в котором в графе 4-ой продолжается нумерация предыдущего тома по соответствующему разделу. На обложке методического пособия, брошюры, титульном листе книги, журнала </w:t>
      </w:r>
      <w:proofErr w:type="gramStart"/>
      <w:r w:rsidR="00AF5442" w:rsidRPr="00AF5442">
        <w:rPr>
          <w:sz w:val="28"/>
          <w:szCs w:val="28"/>
        </w:rPr>
        <w:t>проставляются</w:t>
      </w:r>
      <w:proofErr w:type="gramEnd"/>
      <w:r w:rsidR="00AF5442" w:rsidRPr="00AF5442">
        <w:rPr>
          <w:sz w:val="28"/>
          <w:szCs w:val="28"/>
        </w:rPr>
        <w:t xml:space="preserve"> номер раздела и инвентарный номер, например: раздел </w:t>
      </w:r>
      <w:r w:rsidR="00AF5442" w:rsidRPr="00AF5442">
        <w:rPr>
          <w:sz w:val="28"/>
          <w:szCs w:val="28"/>
          <w:lang w:val="en-US"/>
        </w:rPr>
        <w:t>II</w:t>
      </w:r>
      <w:r w:rsidR="00AF5442" w:rsidRPr="00AF5442">
        <w:rPr>
          <w:sz w:val="28"/>
          <w:szCs w:val="28"/>
        </w:rPr>
        <w:t>, № 15.</w:t>
      </w:r>
    </w:p>
    <w:p w:rsidR="00AF5442" w:rsidRPr="00AF5442" w:rsidRDefault="00647304" w:rsidP="00AF5442">
      <w:pPr>
        <w:ind w:firstLine="709"/>
        <w:jc w:val="both"/>
        <w:rPr>
          <w:b/>
          <w:sz w:val="28"/>
          <w:szCs w:val="28"/>
        </w:rPr>
      </w:pPr>
      <w:r>
        <w:rPr>
          <w:spacing w:val="-2"/>
          <w:sz w:val="28"/>
          <w:szCs w:val="28"/>
        </w:rPr>
        <w:t>2.4.19</w:t>
      </w:r>
      <w:r w:rsidR="00AF5442" w:rsidRPr="00AF5442">
        <w:rPr>
          <w:spacing w:val="-2"/>
          <w:sz w:val="28"/>
          <w:szCs w:val="28"/>
        </w:rPr>
        <w:t xml:space="preserve">. </w:t>
      </w:r>
      <w:r w:rsidR="00AF5442" w:rsidRPr="00AF5442">
        <w:rPr>
          <w:b/>
          <w:spacing w:val="-2"/>
          <w:sz w:val="28"/>
          <w:szCs w:val="28"/>
        </w:rPr>
        <w:t>Ж</w:t>
      </w:r>
      <w:r w:rsidR="00AF5442" w:rsidRPr="00AF5442">
        <w:rPr>
          <w:b/>
          <w:sz w:val="28"/>
          <w:szCs w:val="28"/>
        </w:rPr>
        <w:t xml:space="preserve">урнал учета сканирования описей дел – </w:t>
      </w:r>
      <w:r w:rsidR="00AF5442" w:rsidRPr="00AF5442">
        <w:rPr>
          <w:spacing w:val="-2"/>
          <w:sz w:val="28"/>
          <w:szCs w:val="28"/>
        </w:rPr>
        <w:t>для учета отсканированных описей дел и листов.</w:t>
      </w:r>
    </w:p>
    <w:p w:rsidR="00AF5442" w:rsidRPr="00AF5442" w:rsidRDefault="00647304" w:rsidP="00AF5442">
      <w:pPr>
        <w:ind w:firstLine="709"/>
        <w:jc w:val="both"/>
        <w:rPr>
          <w:sz w:val="28"/>
          <w:szCs w:val="28"/>
        </w:rPr>
      </w:pPr>
      <w:r>
        <w:rPr>
          <w:sz w:val="28"/>
          <w:szCs w:val="28"/>
        </w:rPr>
        <w:t>2.4.19</w:t>
      </w:r>
      <w:r w:rsidR="00AF5442" w:rsidRPr="00AF5442">
        <w:rPr>
          <w:sz w:val="28"/>
          <w:szCs w:val="28"/>
        </w:rPr>
        <w:t xml:space="preserve">.1. Форма журнала установлена приложением № 4 к настоящему Порядку. </w:t>
      </w:r>
    </w:p>
    <w:p w:rsidR="00AF5442" w:rsidRPr="00AF5442" w:rsidRDefault="00647304" w:rsidP="00AF5442">
      <w:pPr>
        <w:ind w:firstLine="709"/>
        <w:jc w:val="both"/>
        <w:rPr>
          <w:b/>
          <w:sz w:val="28"/>
          <w:szCs w:val="28"/>
        </w:rPr>
      </w:pPr>
      <w:r>
        <w:rPr>
          <w:spacing w:val="-2"/>
          <w:sz w:val="28"/>
          <w:szCs w:val="28"/>
        </w:rPr>
        <w:t>2.4.20</w:t>
      </w:r>
      <w:r w:rsidR="00AF5442" w:rsidRPr="00AF5442">
        <w:rPr>
          <w:spacing w:val="-2"/>
          <w:sz w:val="28"/>
          <w:szCs w:val="28"/>
        </w:rPr>
        <w:t xml:space="preserve">. </w:t>
      </w:r>
      <w:r w:rsidR="00AF5442" w:rsidRPr="00AF5442">
        <w:rPr>
          <w:b/>
          <w:spacing w:val="-2"/>
          <w:sz w:val="28"/>
          <w:szCs w:val="28"/>
        </w:rPr>
        <w:t>Ж</w:t>
      </w:r>
      <w:r w:rsidR="00AF5442" w:rsidRPr="00AF5442">
        <w:rPr>
          <w:b/>
          <w:sz w:val="28"/>
          <w:szCs w:val="28"/>
        </w:rPr>
        <w:t xml:space="preserve">урнал учета внесения информации на уровне единицы хранения в БД – </w:t>
      </w:r>
      <w:r w:rsidR="00AF5442" w:rsidRPr="00AF5442">
        <w:rPr>
          <w:spacing w:val="-2"/>
          <w:sz w:val="28"/>
          <w:szCs w:val="28"/>
        </w:rPr>
        <w:t>для учета количества единиц хранения, внесенных в БД.</w:t>
      </w:r>
    </w:p>
    <w:p w:rsidR="00AF5442" w:rsidRPr="00AF5442" w:rsidRDefault="00647304" w:rsidP="00AF5442">
      <w:pPr>
        <w:ind w:firstLine="709"/>
        <w:jc w:val="both"/>
        <w:rPr>
          <w:sz w:val="28"/>
          <w:szCs w:val="28"/>
        </w:rPr>
      </w:pPr>
      <w:r>
        <w:rPr>
          <w:sz w:val="28"/>
          <w:szCs w:val="28"/>
        </w:rPr>
        <w:lastRenderedPageBreak/>
        <w:t>2.4.20</w:t>
      </w:r>
      <w:r w:rsidR="00AF5442" w:rsidRPr="00AF5442">
        <w:rPr>
          <w:sz w:val="28"/>
          <w:szCs w:val="28"/>
        </w:rPr>
        <w:t>.1. Форма журнала установлена приложением № 5 к настоящему Порядку.</w:t>
      </w:r>
    </w:p>
    <w:p w:rsidR="00AF5442" w:rsidRPr="00AF5442" w:rsidRDefault="00647304" w:rsidP="00AF5442">
      <w:pPr>
        <w:ind w:firstLine="709"/>
        <w:jc w:val="both"/>
        <w:rPr>
          <w:b/>
          <w:sz w:val="28"/>
          <w:szCs w:val="28"/>
        </w:rPr>
      </w:pPr>
      <w:r>
        <w:rPr>
          <w:spacing w:val="-2"/>
          <w:sz w:val="28"/>
          <w:szCs w:val="28"/>
        </w:rPr>
        <w:t>2.4.21</w:t>
      </w:r>
      <w:r w:rsidR="00AF5442" w:rsidRPr="00AF5442">
        <w:rPr>
          <w:spacing w:val="-2"/>
          <w:sz w:val="28"/>
          <w:szCs w:val="28"/>
        </w:rPr>
        <w:t xml:space="preserve">. </w:t>
      </w:r>
      <w:r w:rsidR="00AF5442" w:rsidRPr="00AF5442">
        <w:rPr>
          <w:b/>
          <w:spacing w:val="-2"/>
          <w:sz w:val="28"/>
          <w:szCs w:val="28"/>
        </w:rPr>
        <w:t>Ж</w:t>
      </w:r>
      <w:r w:rsidR="00AF5442" w:rsidRPr="00AF5442">
        <w:rPr>
          <w:b/>
          <w:sz w:val="28"/>
          <w:szCs w:val="28"/>
        </w:rPr>
        <w:t xml:space="preserve">урнал учета заказов на ксерокопирование документов и выдачи ксерокопий документов пользователям – </w:t>
      </w:r>
      <w:r w:rsidR="00AF5442" w:rsidRPr="00AF5442">
        <w:rPr>
          <w:spacing w:val="-2"/>
          <w:sz w:val="28"/>
          <w:szCs w:val="28"/>
        </w:rPr>
        <w:t xml:space="preserve">для учета количества выданных ксерокопий пользователям и </w:t>
      </w:r>
      <w:proofErr w:type="gramStart"/>
      <w:r w:rsidR="00AF5442" w:rsidRPr="00AF5442">
        <w:rPr>
          <w:spacing w:val="-2"/>
          <w:sz w:val="28"/>
          <w:szCs w:val="28"/>
        </w:rPr>
        <w:t>сроках</w:t>
      </w:r>
      <w:proofErr w:type="gramEnd"/>
      <w:r w:rsidR="00AF5442" w:rsidRPr="00AF5442">
        <w:rPr>
          <w:spacing w:val="-2"/>
          <w:sz w:val="28"/>
          <w:szCs w:val="28"/>
        </w:rPr>
        <w:t xml:space="preserve"> их исполнения.</w:t>
      </w:r>
    </w:p>
    <w:p w:rsidR="00AF5442" w:rsidRPr="00AF5442" w:rsidRDefault="00647304" w:rsidP="00AF5442">
      <w:pPr>
        <w:ind w:firstLine="709"/>
        <w:jc w:val="both"/>
        <w:rPr>
          <w:sz w:val="28"/>
          <w:szCs w:val="28"/>
        </w:rPr>
      </w:pPr>
      <w:r>
        <w:rPr>
          <w:sz w:val="28"/>
          <w:szCs w:val="28"/>
        </w:rPr>
        <w:t>2.4.21</w:t>
      </w:r>
      <w:r w:rsidR="00AF5442" w:rsidRPr="00AF5442">
        <w:rPr>
          <w:sz w:val="28"/>
          <w:szCs w:val="28"/>
        </w:rPr>
        <w:t>.1. Форма журнала установлена приложением № 6 к настоящему Порядку.</w:t>
      </w:r>
    </w:p>
    <w:p w:rsidR="00AF5442" w:rsidRPr="00AF5442" w:rsidRDefault="00AF5442" w:rsidP="00AF5442">
      <w:pPr>
        <w:ind w:firstLine="709"/>
        <w:jc w:val="both"/>
        <w:rPr>
          <w:sz w:val="28"/>
          <w:szCs w:val="28"/>
        </w:rPr>
      </w:pPr>
      <w:r w:rsidRPr="00AF5442">
        <w:rPr>
          <w:sz w:val="28"/>
          <w:szCs w:val="28"/>
        </w:rPr>
        <w:t>2.4.2</w:t>
      </w:r>
      <w:r w:rsidR="00647304">
        <w:rPr>
          <w:sz w:val="28"/>
          <w:szCs w:val="28"/>
        </w:rPr>
        <w:t>2</w:t>
      </w:r>
      <w:r w:rsidRPr="00AF5442">
        <w:rPr>
          <w:sz w:val="28"/>
          <w:szCs w:val="28"/>
        </w:rPr>
        <w:t xml:space="preserve">. Во все журналы (книги, сведения) вспомогательного учета архива изменения вносятся сразу после проведения видов работ, указанных в наименовании документов. </w:t>
      </w:r>
    </w:p>
    <w:p w:rsidR="00AF5442" w:rsidRPr="00AF5442" w:rsidRDefault="00AF5442" w:rsidP="00AF5442">
      <w:pPr>
        <w:ind w:firstLine="709"/>
        <w:jc w:val="both"/>
        <w:rPr>
          <w:sz w:val="28"/>
          <w:szCs w:val="28"/>
        </w:rPr>
      </w:pPr>
      <w:r w:rsidRPr="00AF5442">
        <w:rPr>
          <w:sz w:val="28"/>
          <w:szCs w:val="28"/>
        </w:rPr>
        <w:t>2.4.2</w:t>
      </w:r>
      <w:r w:rsidR="00647304">
        <w:rPr>
          <w:sz w:val="28"/>
          <w:szCs w:val="28"/>
        </w:rPr>
        <w:t>6</w:t>
      </w:r>
      <w:r w:rsidRPr="00AF5442">
        <w:rPr>
          <w:sz w:val="28"/>
          <w:szCs w:val="28"/>
        </w:rPr>
        <w:t xml:space="preserve">. Ежегодно в документах вспомогательного учета архива на </w:t>
      </w:r>
      <w:r w:rsidR="00647304">
        <w:rPr>
          <w:sz w:val="28"/>
          <w:szCs w:val="28"/>
        </w:rPr>
        <w:t>0</w:t>
      </w:r>
      <w:r w:rsidRPr="00AF5442">
        <w:rPr>
          <w:sz w:val="28"/>
          <w:szCs w:val="28"/>
        </w:rPr>
        <w:t>1 января подводится итог по каждому виду выполненных работ.</w:t>
      </w:r>
    </w:p>
    <w:p w:rsidR="00AF5442" w:rsidRPr="00AF5442" w:rsidRDefault="00AF5442" w:rsidP="00AF5442">
      <w:pPr>
        <w:ind w:firstLine="709"/>
        <w:jc w:val="both"/>
        <w:rPr>
          <w:sz w:val="28"/>
          <w:szCs w:val="28"/>
        </w:rPr>
      </w:pPr>
      <w:r w:rsidRPr="00AF5442">
        <w:rPr>
          <w:sz w:val="28"/>
          <w:szCs w:val="28"/>
        </w:rPr>
        <w:t>2.4.2</w:t>
      </w:r>
      <w:r w:rsidR="00647304">
        <w:rPr>
          <w:sz w:val="28"/>
          <w:szCs w:val="28"/>
        </w:rPr>
        <w:t>7</w:t>
      </w:r>
      <w:r w:rsidRPr="00AF5442">
        <w:rPr>
          <w:sz w:val="28"/>
          <w:szCs w:val="28"/>
        </w:rPr>
        <w:t xml:space="preserve">. Вспомогательные учетные документы архива могут вестись на бумажном и/или электронном носителе. При ведении вспомогательных учетных документов на бумажном носителе все журналы, книги вспомогательного учета архива заключены в твердую обложку, листы пронумерованы, составлены листы-заверители. </w:t>
      </w:r>
    </w:p>
    <w:p w:rsidR="00AF5442" w:rsidRPr="00AF5442" w:rsidRDefault="00AF5442" w:rsidP="00AF5442">
      <w:pPr>
        <w:ind w:firstLine="709"/>
        <w:jc w:val="both"/>
        <w:rPr>
          <w:sz w:val="28"/>
          <w:szCs w:val="28"/>
        </w:rPr>
      </w:pPr>
    </w:p>
    <w:p w:rsidR="00AF5442" w:rsidRPr="00AF5442" w:rsidRDefault="00AF5442" w:rsidP="00AF5442">
      <w:pPr>
        <w:ind w:firstLine="709"/>
        <w:jc w:val="center"/>
        <w:rPr>
          <w:b/>
          <w:sz w:val="28"/>
          <w:szCs w:val="28"/>
        </w:rPr>
      </w:pPr>
      <w:r w:rsidRPr="00AF5442">
        <w:rPr>
          <w:b/>
          <w:sz w:val="28"/>
          <w:szCs w:val="28"/>
        </w:rPr>
        <w:t>2.5.</w:t>
      </w:r>
      <w:r w:rsidRPr="00AF5442">
        <w:rPr>
          <w:b/>
          <w:sz w:val="28"/>
          <w:szCs w:val="28"/>
        </w:rPr>
        <w:tab/>
        <w:t xml:space="preserve"> Порядок ведения и назначение документов</w:t>
      </w:r>
    </w:p>
    <w:p w:rsidR="00AF5442" w:rsidRPr="00AF5442" w:rsidRDefault="00AF5442" w:rsidP="00AF5442">
      <w:pPr>
        <w:ind w:firstLine="709"/>
        <w:jc w:val="center"/>
        <w:rPr>
          <w:b/>
          <w:sz w:val="28"/>
          <w:szCs w:val="28"/>
        </w:rPr>
      </w:pPr>
      <w:r w:rsidRPr="00AF5442">
        <w:rPr>
          <w:b/>
          <w:sz w:val="28"/>
          <w:szCs w:val="28"/>
        </w:rPr>
        <w:t>по учету работы с организациями - источниками комплектования архива</w:t>
      </w:r>
    </w:p>
    <w:p w:rsidR="00AF5442" w:rsidRPr="00AF5442" w:rsidRDefault="00AF5442" w:rsidP="00AF5442">
      <w:pPr>
        <w:ind w:firstLine="709"/>
        <w:jc w:val="center"/>
        <w:rPr>
          <w:b/>
          <w:sz w:val="28"/>
          <w:szCs w:val="28"/>
        </w:rPr>
      </w:pPr>
    </w:p>
    <w:p w:rsidR="00AF5442" w:rsidRPr="00AF5442" w:rsidRDefault="00AF5442" w:rsidP="00AF5442">
      <w:pPr>
        <w:ind w:firstLine="708"/>
        <w:jc w:val="both"/>
        <w:rPr>
          <w:color w:val="000000"/>
          <w:sz w:val="28"/>
          <w:szCs w:val="28"/>
        </w:rPr>
      </w:pPr>
      <w:r w:rsidRPr="00AF5442">
        <w:rPr>
          <w:sz w:val="28"/>
          <w:szCs w:val="28"/>
        </w:rPr>
        <w:t xml:space="preserve">2.5.1. </w:t>
      </w:r>
      <w:r w:rsidRPr="00AF5442">
        <w:rPr>
          <w:b/>
          <w:sz w:val="28"/>
          <w:szCs w:val="28"/>
        </w:rPr>
        <w:t xml:space="preserve">Наблюдательное дело организации, гражданина – источника комплектования - </w:t>
      </w:r>
      <w:r w:rsidRPr="00AF5442">
        <w:rPr>
          <w:color w:val="000000"/>
          <w:sz w:val="28"/>
          <w:szCs w:val="28"/>
        </w:rPr>
        <w:t>включаются документы, характеризующие его правовой статус и деятельность, а также работу архива и организацию документов в делопроизводстве.</w:t>
      </w:r>
    </w:p>
    <w:p w:rsidR="00AF5442" w:rsidRPr="00AF5442" w:rsidRDefault="00AF5442" w:rsidP="00AF5442">
      <w:pPr>
        <w:ind w:firstLine="708"/>
        <w:jc w:val="both"/>
        <w:rPr>
          <w:color w:val="000000"/>
          <w:sz w:val="28"/>
          <w:szCs w:val="28"/>
        </w:rPr>
      </w:pPr>
      <w:r w:rsidRPr="00AF5442">
        <w:rPr>
          <w:color w:val="000000"/>
          <w:sz w:val="28"/>
          <w:szCs w:val="28"/>
        </w:rPr>
        <w:t xml:space="preserve">2.5.1.1. Наблюдательное дело может быть заведено и на гражданина-источник комплектования архива, в которое включаются сведения о составе и содержании его архивных документов. </w:t>
      </w:r>
      <w:proofErr w:type="gramStart"/>
      <w:r w:rsidRPr="00AF5442">
        <w:rPr>
          <w:color w:val="000000"/>
          <w:sz w:val="28"/>
          <w:szCs w:val="28"/>
        </w:rPr>
        <w:t>В состав наблюдательных дел включаются следующие виды документов: выписка из протокол</w:t>
      </w:r>
      <w:r w:rsidR="00647304">
        <w:rPr>
          <w:color w:val="000000"/>
          <w:sz w:val="28"/>
          <w:szCs w:val="28"/>
        </w:rPr>
        <w:t>а ЭП</w:t>
      </w:r>
      <w:r w:rsidRPr="00AF5442">
        <w:rPr>
          <w:color w:val="000000"/>
          <w:sz w:val="28"/>
          <w:szCs w:val="28"/>
        </w:rPr>
        <w:t xml:space="preserve">К </w:t>
      </w:r>
      <w:proofErr w:type="spellStart"/>
      <w:r w:rsidR="00AD1B25">
        <w:rPr>
          <w:sz w:val="28"/>
          <w:szCs w:val="28"/>
        </w:rPr>
        <w:t>Госкомархива</w:t>
      </w:r>
      <w:proofErr w:type="spellEnd"/>
      <w:r w:rsidRPr="00AF5442">
        <w:rPr>
          <w:color w:val="000000"/>
          <w:sz w:val="28"/>
          <w:szCs w:val="28"/>
        </w:rPr>
        <w:t xml:space="preserve"> с решением о включении (исключении) организации в список источников комплектования, экспертное заключение, справка о включении (исключении) организации в список источников комплектования, договор о сотрудничестве (при первой передаче документов организации в архив договор включается в дело фонда организации), копии уставных, учредительных документов организации, нормативных и распорядительных документов о</w:t>
      </w:r>
      <w:proofErr w:type="gramEnd"/>
      <w:r w:rsidRPr="00AF5442">
        <w:rPr>
          <w:color w:val="000000"/>
          <w:sz w:val="28"/>
          <w:szCs w:val="28"/>
        </w:rPr>
        <w:t xml:space="preserve"> </w:t>
      </w:r>
      <w:proofErr w:type="gramStart"/>
      <w:r w:rsidRPr="00AF5442">
        <w:rPr>
          <w:color w:val="000000"/>
          <w:sz w:val="28"/>
          <w:szCs w:val="28"/>
        </w:rPr>
        <w:t>создании, переименовании, реорганизации, ликвидации, организации, о составе постоянно действующей ЭК, назначении ответственного за архив и делопроизводство (постановления, распоряжения, приказы),</w:t>
      </w:r>
      <w:r w:rsidRPr="00AF5442">
        <w:rPr>
          <w:spacing w:val="-6"/>
          <w:sz w:val="28"/>
          <w:szCs w:val="28"/>
        </w:rPr>
        <w:t xml:space="preserve"> нормативные и методические документы</w:t>
      </w:r>
      <w:r w:rsidRPr="00AF5442">
        <w:rPr>
          <w:color w:val="000000"/>
          <w:sz w:val="28"/>
          <w:szCs w:val="28"/>
        </w:rPr>
        <w:t>, регламентирующие работу по ведению делопроизводства и архива организации: инструкция по делопроизводству; положение об архиве организации;</w:t>
      </w:r>
      <w:proofErr w:type="gramEnd"/>
      <w:r w:rsidRPr="00AF5442">
        <w:rPr>
          <w:color w:val="000000"/>
          <w:sz w:val="28"/>
          <w:szCs w:val="28"/>
        </w:rPr>
        <w:t xml:space="preserve">  </w:t>
      </w:r>
      <w:proofErr w:type="gramStart"/>
      <w:r w:rsidRPr="00AF5442">
        <w:rPr>
          <w:color w:val="000000"/>
          <w:sz w:val="28"/>
          <w:szCs w:val="28"/>
        </w:rPr>
        <w:t>положение о постоянно действующей ЭК организации, номенклатуры дел организации, утвержденные руководителем и согласованные с ЭК организации и муниципальным архивом, п</w:t>
      </w:r>
      <w:r w:rsidRPr="00AF5442">
        <w:rPr>
          <w:sz w:val="28"/>
          <w:szCs w:val="28"/>
        </w:rPr>
        <w:t xml:space="preserve">аспорт архива организации на </w:t>
      </w:r>
      <w:r w:rsidR="00647304">
        <w:rPr>
          <w:sz w:val="28"/>
          <w:szCs w:val="28"/>
        </w:rPr>
        <w:t>0</w:t>
      </w:r>
      <w:r w:rsidRPr="00AF5442">
        <w:rPr>
          <w:sz w:val="28"/>
          <w:szCs w:val="28"/>
        </w:rPr>
        <w:t xml:space="preserve">1 декабря, хранящей управленческую документацию, </w:t>
      </w:r>
      <w:r w:rsidRPr="00AF5442">
        <w:rPr>
          <w:color w:val="000000"/>
          <w:sz w:val="28"/>
          <w:szCs w:val="28"/>
        </w:rPr>
        <w:t xml:space="preserve">акты, утвержденные руководителем организации:  приема - передачи дел при смене ответственных и заведующих архивами, проверок наличия и состояния дел в организации; об обнаружении документов, о выделении к уничтожению </w:t>
      </w:r>
      <w:r w:rsidRPr="00AF5442">
        <w:rPr>
          <w:color w:val="000000"/>
          <w:sz w:val="28"/>
          <w:szCs w:val="28"/>
        </w:rPr>
        <w:lastRenderedPageBreak/>
        <w:t>документов, не подлежащих хранению;</w:t>
      </w:r>
      <w:proofErr w:type="gramEnd"/>
      <w:r w:rsidRPr="00AF5442">
        <w:rPr>
          <w:color w:val="000000"/>
          <w:sz w:val="28"/>
          <w:szCs w:val="28"/>
        </w:rPr>
        <w:t xml:space="preserve"> описи дел постоянного срока хранения, согласованные с </w:t>
      </w:r>
      <w:proofErr w:type="gramStart"/>
      <w:r w:rsidRPr="00AF5442">
        <w:rPr>
          <w:color w:val="000000"/>
          <w:sz w:val="28"/>
          <w:szCs w:val="28"/>
        </w:rPr>
        <w:t>ЭК</w:t>
      </w:r>
      <w:proofErr w:type="gramEnd"/>
      <w:r w:rsidRPr="00AF5442">
        <w:rPr>
          <w:color w:val="000000"/>
          <w:sz w:val="28"/>
          <w:szCs w:val="28"/>
        </w:rPr>
        <w:t xml:space="preserve"> организации, утвержденные ее руководителем и ЭПК </w:t>
      </w:r>
      <w:proofErr w:type="spellStart"/>
      <w:r w:rsidR="00AD1B25">
        <w:rPr>
          <w:sz w:val="28"/>
          <w:szCs w:val="28"/>
        </w:rPr>
        <w:t>Госкомархива</w:t>
      </w:r>
      <w:proofErr w:type="spellEnd"/>
      <w:r w:rsidRPr="00AF5442">
        <w:rPr>
          <w:color w:val="000000"/>
          <w:sz w:val="28"/>
          <w:szCs w:val="28"/>
        </w:rPr>
        <w:t xml:space="preserve">, описи дел по личному составу, утвержденные руководителем и согласованные с ЭК организации и муниципальным архивом. </w:t>
      </w:r>
    </w:p>
    <w:p w:rsidR="00AF5442" w:rsidRPr="00AF5442" w:rsidRDefault="00AF5442" w:rsidP="00AF5442">
      <w:pPr>
        <w:ind w:firstLine="708"/>
        <w:jc w:val="both"/>
        <w:rPr>
          <w:color w:val="000000"/>
          <w:sz w:val="28"/>
          <w:szCs w:val="28"/>
        </w:rPr>
      </w:pPr>
      <w:r w:rsidRPr="00AF5442">
        <w:rPr>
          <w:color w:val="000000"/>
          <w:sz w:val="28"/>
          <w:szCs w:val="28"/>
        </w:rPr>
        <w:t>На титульном листе наблюдательного дела после индекса дела через косую черту указывается номер организации по списку комплектования.</w:t>
      </w:r>
    </w:p>
    <w:p w:rsidR="00AF5442" w:rsidRPr="00AF5442" w:rsidRDefault="00AF5442" w:rsidP="00AF5442">
      <w:pPr>
        <w:ind w:firstLine="708"/>
        <w:jc w:val="both"/>
        <w:rPr>
          <w:sz w:val="28"/>
          <w:szCs w:val="28"/>
        </w:rPr>
      </w:pPr>
      <w:r w:rsidRPr="00AF5442">
        <w:rPr>
          <w:color w:val="000000"/>
          <w:sz w:val="28"/>
          <w:szCs w:val="28"/>
        </w:rPr>
        <w:t>2.5.2.</w:t>
      </w:r>
      <w:r w:rsidRPr="00AF5442">
        <w:rPr>
          <w:b/>
          <w:color w:val="000000"/>
          <w:sz w:val="28"/>
          <w:szCs w:val="28"/>
        </w:rPr>
        <w:t xml:space="preserve"> О</w:t>
      </w:r>
      <w:r w:rsidRPr="00AF5442">
        <w:rPr>
          <w:b/>
          <w:sz w:val="28"/>
          <w:szCs w:val="28"/>
        </w:rPr>
        <w:t>писи дел, находящихся на временном хранении</w:t>
      </w:r>
      <w:r w:rsidRPr="00AF5442">
        <w:rPr>
          <w:sz w:val="28"/>
          <w:szCs w:val="28"/>
        </w:rPr>
        <w:t xml:space="preserve"> - для </w:t>
      </w:r>
      <w:proofErr w:type="spellStart"/>
      <w:r w:rsidRPr="00AF5442">
        <w:rPr>
          <w:sz w:val="28"/>
          <w:szCs w:val="28"/>
        </w:rPr>
        <w:t>поединичного</w:t>
      </w:r>
      <w:proofErr w:type="spellEnd"/>
      <w:r w:rsidRPr="00AF5442">
        <w:rPr>
          <w:sz w:val="28"/>
          <w:szCs w:val="28"/>
        </w:rPr>
        <w:t xml:space="preserve"> и суммарного учета архивных документов, закрепления порядка их систематизации, учета изменений в составе и объеме архивных документов, включенных в данную опись. </w:t>
      </w:r>
    </w:p>
    <w:p w:rsidR="00AF5442" w:rsidRPr="00AF5442" w:rsidRDefault="00AF5442" w:rsidP="00AF5442">
      <w:pPr>
        <w:ind w:firstLine="709"/>
        <w:jc w:val="both"/>
        <w:rPr>
          <w:sz w:val="28"/>
          <w:szCs w:val="28"/>
        </w:rPr>
      </w:pPr>
      <w:r w:rsidRPr="00AF5442">
        <w:rPr>
          <w:sz w:val="28"/>
          <w:szCs w:val="28"/>
        </w:rPr>
        <w:t>2.5.2.1. Формы документов установлены приложениями № 32-38, 42 к приказу от 10.09.2007 № 1273, приложением № 8 к Правилам. Описи дел, находящихся на временном хранении, хранятся отдельно от описей дел, документы по которым приняты в архив.</w:t>
      </w:r>
    </w:p>
    <w:p w:rsidR="00AF5442" w:rsidRPr="00AF5442" w:rsidRDefault="00AF5442" w:rsidP="00AF5442">
      <w:pPr>
        <w:ind w:firstLine="709"/>
        <w:jc w:val="both"/>
        <w:rPr>
          <w:sz w:val="28"/>
          <w:szCs w:val="28"/>
        </w:rPr>
      </w:pPr>
      <w:r w:rsidRPr="00AF5442">
        <w:rPr>
          <w:sz w:val="28"/>
          <w:szCs w:val="28"/>
        </w:rPr>
        <w:t xml:space="preserve">2.5.3. </w:t>
      </w:r>
      <w:r w:rsidRPr="00AF5442">
        <w:rPr>
          <w:b/>
          <w:sz w:val="28"/>
          <w:szCs w:val="28"/>
        </w:rPr>
        <w:t xml:space="preserve">Карточка учета работы с организацией </w:t>
      </w:r>
      <w:r w:rsidRPr="00AF5442">
        <w:rPr>
          <w:sz w:val="28"/>
          <w:szCs w:val="28"/>
        </w:rPr>
        <w:t>– для учета общих сведений об организации, учета выходов в организацию с целью оказания методической и практической помощи, сведений о документах постоянного хранения и по личному составу, хранящихся в организации.</w:t>
      </w:r>
    </w:p>
    <w:p w:rsidR="00AF5442" w:rsidRPr="00AF5442" w:rsidRDefault="00AF5442" w:rsidP="00AF5442">
      <w:pPr>
        <w:ind w:firstLine="709"/>
        <w:jc w:val="both"/>
        <w:rPr>
          <w:sz w:val="28"/>
          <w:szCs w:val="28"/>
        </w:rPr>
      </w:pPr>
      <w:r w:rsidRPr="00AF5442">
        <w:rPr>
          <w:sz w:val="28"/>
          <w:szCs w:val="28"/>
        </w:rPr>
        <w:t>2.5.3.1. Карточка составляется с учетом корректировки названий 2-го раздела на Сведения о выходах в организацию с целью оказания методической и практической помощи, 3-его раздела – на Сведения о подготовке и передаче документов в муниципальный архив.</w:t>
      </w:r>
    </w:p>
    <w:p w:rsidR="00AF5442" w:rsidRPr="00AF5442" w:rsidRDefault="00AF5442" w:rsidP="00AF5442">
      <w:pPr>
        <w:ind w:firstLine="709"/>
        <w:jc w:val="both"/>
        <w:rPr>
          <w:sz w:val="28"/>
          <w:szCs w:val="28"/>
        </w:rPr>
      </w:pPr>
    </w:p>
    <w:p w:rsidR="00AF5442" w:rsidRPr="00AF5442" w:rsidRDefault="00AF5442" w:rsidP="00AF5442">
      <w:pPr>
        <w:ind w:firstLine="709"/>
        <w:jc w:val="center"/>
        <w:rPr>
          <w:b/>
          <w:color w:val="000000"/>
          <w:sz w:val="28"/>
          <w:szCs w:val="28"/>
        </w:rPr>
      </w:pPr>
      <w:r w:rsidRPr="00AF5442">
        <w:rPr>
          <w:b/>
          <w:sz w:val="28"/>
          <w:szCs w:val="28"/>
        </w:rPr>
        <w:t xml:space="preserve">3. </w:t>
      </w:r>
      <w:r w:rsidRPr="00AF5442">
        <w:rPr>
          <w:b/>
          <w:color w:val="000000"/>
          <w:sz w:val="28"/>
          <w:szCs w:val="28"/>
        </w:rPr>
        <w:t>Порядок учета изменений в объеме фондов</w:t>
      </w:r>
      <w:r w:rsidRPr="00AF5442">
        <w:rPr>
          <w:color w:val="000000"/>
          <w:sz w:val="28"/>
          <w:szCs w:val="28"/>
        </w:rPr>
        <w:t xml:space="preserve">. </w:t>
      </w:r>
    </w:p>
    <w:p w:rsidR="00AF5442" w:rsidRPr="00AF5442" w:rsidRDefault="00AF5442" w:rsidP="00AF5442">
      <w:pPr>
        <w:ind w:firstLine="709"/>
        <w:jc w:val="center"/>
        <w:rPr>
          <w:b/>
          <w:sz w:val="28"/>
          <w:szCs w:val="28"/>
        </w:rPr>
      </w:pPr>
      <w:r w:rsidRPr="00AF5442">
        <w:rPr>
          <w:b/>
          <w:sz w:val="28"/>
          <w:szCs w:val="28"/>
        </w:rPr>
        <w:t xml:space="preserve">Акты, на основании которых вносятся изменения в учетные документы, </w:t>
      </w:r>
    </w:p>
    <w:p w:rsidR="00AF5442" w:rsidRPr="00AF5442" w:rsidRDefault="00AF5442" w:rsidP="00AF5442">
      <w:pPr>
        <w:ind w:firstLine="709"/>
        <w:jc w:val="center"/>
        <w:rPr>
          <w:b/>
          <w:sz w:val="28"/>
          <w:szCs w:val="28"/>
        </w:rPr>
      </w:pPr>
      <w:r w:rsidRPr="00AF5442">
        <w:rPr>
          <w:b/>
          <w:sz w:val="28"/>
          <w:szCs w:val="28"/>
        </w:rPr>
        <w:t>требования к составлению</w:t>
      </w:r>
    </w:p>
    <w:p w:rsidR="00AF5442" w:rsidRPr="00AF5442" w:rsidRDefault="00AF5442" w:rsidP="00AF5442">
      <w:pPr>
        <w:ind w:firstLine="709"/>
        <w:jc w:val="center"/>
        <w:rPr>
          <w:sz w:val="28"/>
          <w:szCs w:val="28"/>
        </w:rPr>
      </w:pPr>
    </w:p>
    <w:p w:rsidR="00AF5442" w:rsidRPr="00AF5442" w:rsidRDefault="00AF5442" w:rsidP="00AF5442">
      <w:pPr>
        <w:tabs>
          <w:tab w:val="num" w:pos="1440"/>
        </w:tabs>
        <w:ind w:firstLine="709"/>
        <w:jc w:val="both"/>
        <w:rPr>
          <w:sz w:val="28"/>
          <w:szCs w:val="28"/>
        </w:rPr>
      </w:pPr>
      <w:r w:rsidRPr="00AF5442">
        <w:rPr>
          <w:sz w:val="28"/>
          <w:szCs w:val="28"/>
        </w:rPr>
        <w:t>3.1. Учет поступления архивных документов в архив осуществляется на основании следующих актов:</w:t>
      </w:r>
    </w:p>
    <w:p w:rsidR="00AF5442" w:rsidRPr="00AF5442" w:rsidRDefault="00647304" w:rsidP="00647304">
      <w:pPr>
        <w:ind w:firstLine="708"/>
        <w:jc w:val="both"/>
        <w:rPr>
          <w:sz w:val="28"/>
          <w:szCs w:val="28"/>
        </w:rPr>
      </w:pPr>
      <w:proofErr w:type="gramStart"/>
      <w:r>
        <w:rPr>
          <w:sz w:val="28"/>
          <w:szCs w:val="28"/>
        </w:rPr>
        <w:t xml:space="preserve">- </w:t>
      </w:r>
      <w:r w:rsidR="00AF5442" w:rsidRPr="00AF5442">
        <w:rPr>
          <w:sz w:val="28"/>
          <w:szCs w:val="28"/>
        </w:rPr>
        <w:t xml:space="preserve">акт приема - передачи архивных документов на хранение (Приложение № 9 к Правилам) – составляется руководителем архива в 2-х экземплярах, осуществляющим прием либо передачу архивных документов, подписывается лицами, передающими и принимающими документы, утверждается организацией-сдатчиком и организацией-приемщиком архивных документов, один экземпляр акта с отметкой о внесении изменений в учетные документы включается в дело фонда, другой передается в организацию; </w:t>
      </w:r>
      <w:proofErr w:type="gramEnd"/>
    </w:p>
    <w:p w:rsidR="00AF5442" w:rsidRPr="00AF5442" w:rsidRDefault="00647304" w:rsidP="00647304">
      <w:pPr>
        <w:ind w:firstLine="708"/>
        <w:jc w:val="both"/>
        <w:rPr>
          <w:sz w:val="28"/>
          <w:szCs w:val="28"/>
        </w:rPr>
      </w:pPr>
      <w:r>
        <w:rPr>
          <w:sz w:val="28"/>
          <w:szCs w:val="28"/>
        </w:rPr>
        <w:t xml:space="preserve">- </w:t>
      </w:r>
      <w:r w:rsidR="00AF5442" w:rsidRPr="00AF5442">
        <w:rPr>
          <w:sz w:val="28"/>
          <w:szCs w:val="28"/>
        </w:rPr>
        <w:t xml:space="preserve">акт приема на хранение документов личного происхождения (Приложение № 10 к Правилам) – составляется в 2-х экземплярах и подписывается начальником архивного отдела, осуществляющим прием архивных документов, подписывается владельцем либо собственником документов, утверждается, один экземпляр акта с отметкой о внесении изменений в учетные документы включается в дело фонда, другой передается собственнику документов. </w:t>
      </w:r>
    </w:p>
    <w:p w:rsidR="00AF5442" w:rsidRPr="00AF5442" w:rsidRDefault="00AF5442" w:rsidP="00AF5442">
      <w:pPr>
        <w:tabs>
          <w:tab w:val="num" w:pos="1440"/>
        </w:tabs>
        <w:ind w:firstLine="709"/>
        <w:jc w:val="both"/>
        <w:rPr>
          <w:sz w:val="28"/>
          <w:szCs w:val="28"/>
        </w:rPr>
      </w:pPr>
      <w:r w:rsidRPr="00AF5442">
        <w:rPr>
          <w:sz w:val="28"/>
          <w:szCs w:val="28"/>
        </w:rPr>
        <w:t>3.1.1. Архивные документы ставятся на учет также по результатам проведения отдельных видов архивных работ (см. п. 3.3 настоящего Порядка).</w:t>
      </w:r>
    </w:p>
    <w:p w:rsidR="00AF5442" w:rsidRPr="00AF5442" w:rsidRDefault="00AF5442" w:rsidP="00AF5442">
      <w:pPr>
        <w:tabs>
          <w:tab w:val="num" w:pos="1440"/>
        </w:tabs>
        <w:ind w:firstLine="709"/>
        <w:jc w:val="both"/>
        <w:rPr>
          <w:sz w:val="28"/>
          <w:szCs w:val="28"/>
        </w:rPr>
      </w:pPr>
      <w:r w:rsidRPr="00AF5442">
        <w:rPr>
          <w:sz w:val="28"/>
          <w:szCs w:val="28"/>
        </w:rPr>
        <w:lastRenderedPageBreak/>
        <w:t>3.2. Учет выбытия архивных документов из архива осуществляется на основании следующих актов:</w:t>
      </w:r>
    </w:p>
    <w:p w:rsidR="00AF5442" w:rsidRPr="00AF5442" w:rsidRDefault="00647304" w:rsidP="00647304">
      <w:pPr>
        <w:ind w:firstLine="709"/>
        <w:jc w:val="both"/>
        <w:rPr>
          <w:sz w:val="28"/>
          <w:szCs w:val="28"/>
        </w:rPr>
      </w:pPr>
      <w:r>
        <w:rPr>
          <w:sz w:val="28"/>
          <w:szCs w:val="28"/>
        </w:rPr>
        <w:t xml:space="preserve">- </w:t>
      </w:r>
      <w:r w:rsidR="00AF5442" w:rsidRPr="00AF5442">
        <w:rPr>
          <w:sz w:val="28"/>
          <w:szCs w:val="28"/>
        </w:rPr>
        <w:t>акт о выделении к уничтожению архивных документов, не подлежащих хранению (Приложение № 11 к Правилам) - составляется специалистом архива, подписывается им, визируется начальником архивного отдела, утверждается, п</w:t>
      </w:r>
      <w:r>
        <w:rPr>
          <w:sz w:val="28"/>
          <w:szCs w:val="28"/>
        </w:rPr>
        <w:t>ередается на рассмотрение ЭП</w:t>
      </w:r>
      <w:r w:rsidR="00AF5442" w:rsidRPr="00AF5442">
        <w:rPr>
          <w:sz w:val="28"/>
          <w:szCs w:val="28"/>
        </w:rPr>
        <w:t xml:space="preserve">К </w:t>
      </w:r>
      <w:proofErr w:type="spellStart"/>
      <w:r w:rsidR="00AD1B25">
        <w:rPr>
          <w:sz w:val="28"/>
          <w:szCs w:val="28"/>
        </w:rPr>
        <w:t>Госкомархива</w:t>
      </w:r>
      <w:proofErr w:type="spellEnd"/>
      <w:r w:rsidR="00AF5442" w:rsidRPr="00AF5442">
        <w:rPr>
          <w:sz w:val="28"/>
          <w:szCs w:val="28"/>
        </w:rPr>
        <w:t xml:space="preserve"> для утверждения, включается в дело фонда только с отметкой о внесении изменений в учетные документы;</w:t>
      </w:r>
    </w:p>
    <w:p w:rsidR="00AF5442" w:rsidRPr="00AF5442" w:rsidRDefault="00222515" w:rsidP="00647304">
      <w:pPr>
        <w:ind w:firstLine="709"/>
        <w:jc w:val="both"/>
        <w:rPr>
          <w:sz w:val="28"/>
          <w:szCs w:val="28"/>
        </w:rPr>
      </w:pPr>
      <w:proofErr w:type="gramStart"/>
      <w:r>
        <w:rPr>
          <w:sz w:val="28"/>
          <w:szCs w:val="28"/>
        </w:rPr>
        <w:t xml:space="preserve">- </w:t>
      </w:r>
      <w:r w:rsidR="00AF5442" w:rsidRPr="00AF5442">
        <w:rPr>
          <w:sz w:val="28"/>
          <w:szCs w:val="28"/>
        </w:rPr>
        <w:t xml:space="preserve">акт о неисправимых повреждениях документов (Приложение № 1 к Правилам) – составляется </w:t>
      </w:r>
      <w:r w:rsidR="00647304">
        <w:rPr>
          <w:sz w:val="28"/>
          <w:szCs w:val="28"/>
        </w:rPr>
        <w:t>руководителем архива</w:t>
      </w:r>
      <w:r w:rsidR="00AF5442" w:rsidRPr="00AF5442">
        <w:rPr>
          <w:sz w:val="28"/>
          <w:szCs w:val="28"/>
        </w:rPr>
        <w:t>, подписывается им</w:t>
      </w:r>
      <w:r w:rsidR="00647304">
        <w:rPr>
          <w:sz w:val="28"/>
          <w:szCs w:val="28"/>
        </w:rPr>
        <w:t>, передается на рассмотрение ЭП</w:t>
      </w:r>
      <w:r w:rsidR="00AF5442" w:rsidRPr="00AF5442">
        <w:rPr>
          <w:sz w:val="28"/>
          <w:szCs w:val="28"/>
        </w:rPr>
        <w:t xml:space="preserve">К </w:t>
      </w:r>
      <w:proofErr w:type="spellStart"/>
      <w:r w:rsidR="00AD1B25">
        <w:rPr>
          <w:sz w:val="28"/>
          <w:szCs w:val="28"/>
        </w:rPr>
        <w:t>Госкомархива</w:t>
      </w:r>
      <w:proofErr w:type="spellEnd"/>
      <w:r w:rsidR="00AF5442" w:rsidRPr="00AF5442">
        <w:rPr>
          <w:sz w:val="28"/>
          <w:szCs w:val="28"/>
        </w:rPr>
        <w:t xml:space="preserve">, на основании решения </w:t>
      </w:r>
      <w:r w:rsidR="00647304">
        <w:rPr>
          <w:sz w:val="28"/>
          <w:szCs w:val="28"/>
        </w:rPr>
        <w:t>ЭП</w:t>
      </w:r>
      <w:r w:rsidR="00AF5442" w:rsidRPr="00AF5442">
        <w:rPr>
          <w:sz w:val="28"/>
          <w:szCs w:val="28"/>
        </w:rPr>
        <w:t xml:space="preserve">К </w:t>
      </w:r>
      <w:proofErr w:type="spellStart"/>
      <w:r w:rsidR="00AD1B25">
        <w:rPr>
          <w:sz w:val="28"/>
          <w:szCs w:val="28"/>
        </w:rPr>
        <w:t>Госкомархива</w:t>
      </w:r>
      <w:proofErr w:type="spellEnd"/>
      <w:r w:rsidR="00AF5442" w:rsidRPr="00AF5442">
        <w:rPr>
          <w:sz w:val="28"/>
          <w:szCs w:val="28"/>
        </w:rPr>
        <w:t xml:space="preserve"> в акте делается отметка о снятии с учета неисправимо поврежденных архивных документов распоряжением главы администрации</w:t>
      </w:r>
      <w:r>
        <w:rPr>
          <w:sz w:val="28"/>
          <w:szCs w:val="28"/>
        </w:rPr>
        <w:t xml:space="preserve"> города Армянска Республики Крым</w:t>
      </w:r>
      <w:r w:rsidR="00AF5442" w:rsidRPr="00AF5442">
        <w:rPr>
          <w:sz w:val="28"/>
          <w:szCs w:val="28"/>
        </w:rPr>
        <w:t>, утверждается, включается в дело фонда только с отметкой о внесении изменений в учетные документы;</w:t>
      </w:r>
      <w:proofErr w:type="gramEnd"/>
    </w:p>
    <w:p w:rsidR="00AF5442" w:rsidRPr="00AF5442" w:rsidRDefault="00222515" w:rsidP="00647304">
      <w:pPr>
        <w:ind w:firstLine="709"/>
        <w:jc w:val="both"/>
        <w:rPr>
          <w:sz w:val="28"/>
          <w:szCs w:val="28"/>
        </w:rPr>
      </w:pPr>
      <w:r>
        <w:rPr>
          <w:sz w:val="28"/>
          <w:szCs w:val="28"/>
        </w:rPr>
        <w:t xml:space="preserve">- </w:t>
      </w:r>
      <w:r w:rsidR="00AF5442" w:rsidRPr="00AF5442">
        <w:rPr>
          <w:sz w:val="28"/>
          <w:szCs w:val="28"/>
        </w:rPr>
        <w:t>акт приема - передачи архивных документов на хранение (Приложение № 9 к Правилам)  (см. пункт 3.1 настоящего Порядка);</w:t>
      </w:r>
    </w:p>
    <w:p w:rsidR="00AF5442" w:rsidRPr="00AF5442" w:rsidRDefault="00222515" w:rsidP="00647304">
      <w:pPr>
        <w:ind w:firstLine="709"/>
        <w:jc w:val="both"/>
        <w:rPr>
          <w:sz w:val="28"/>
          <w:szCs w:val="28"/>
        </w:rPr>
      </w:pPr>
      <w:proofErr w:type="gramStart"/>
      <w:r>
        <w:rPr>
          <w:sz w:val="28"/>
          <w:szCs w:val="28"/>
        </w:rPr>
        <w:t xml:space="preserve">- </w:t>
      </w:r>
      <w:r w:rsidR="00AF5442" w:rsidRPr="00AF5442">
        <w:rPr>
          <w:sz w:val="28"/>
          <w:szCs w:val="28"/>
        </w:rPr>
        <w:t xml:space="preserve">акт о </w:t>
      </w:r>
      <w:proofErr w:type="spellStart"/>
      <w:r w:rsidR="00AF5442" w:rsidRPr="00AF5442">
        <w:rPr>
          <w:sz w:val="28"/>
          <w:szCs w:val="28"/>
        </w:rPr>
        <w:t>необнаружении</w:t>
      </w:r>
      <w:proofErr w:type="spellEnd"/>
      <w:r w:rsidR="00AF5442" w:rsidRPr="00AF5442">
        <w:rPr>
          <w:sz w:val="28"/>
          <w:szCs w:val="28"/>
        </w:rPr>
        <w:t xml:space="preserve"> документов, пути розыска которых исчерпаны (Приложение № 2 к Правилам) - составляется </w:t>
      </w:r>
      <w:r w:rsidR="005D5B07">
        <w:rPr>
          <w:sz w:val="28"/>
          <w:szCs w:val="28"/>
        </w:rPr>
        <w:t>руководителем архива</w:t>
      </w:r>
      <w:r w:rsidR="00AF5442" w:rsidRPr="00AF5442">
        <w:rPr>
          <w:sz w:val="28"/>
          <w:szCs w:val="28"/>
        </w:rPr>
        <w:t>, подписывается им</w:t>
      </w:r>
      <w:r>
        <w:rPr>
          <w:sz w:val="28"/>
          <w:szCs w:val="28"/>
        </w:rPr>
        <w:t>, передается на рассмотрение ЭП</w:t>
      </w:r>
      <w:r w:rsidR="00AF5442" w:rsidRPr="00AF5442">
        <w:rPr>
          <w:sz w:val="28"/>
          <w:szCs w:val="28"/>
        </w:rPr>
        <w:t xml:space="preserve">К </w:t>
      </w:r>
      <w:proofErr w:type="spellStart"/>
      <w:r w:rsidR="005D5B07">
        <w:rPr>
          <w:sz w:val="28"/>
          <w:szCs w:val="28"/>
        </w:rPr>
        <w:t>Госкомархива</w:t>
      </w:r>
      <w:proofErr w:type="spellEnd"/>
      <w:r w:rsidR="00AF5442" w:rsidRPr="00AF5442">
        <w:rPr>
          <w:sz w:val="28"/>
          <w:szCs w:val="28"/>
        </w:rPr>
        <w:t xml:space="preserve">, </w:t>
      </w:r>
      <w:r>
        <w:rPr>
          <w:sz w:val="28"/>
          <w:szCs w:val="28"/>
        </w:rPr>
        <w:t>на основании решения ЭП</w:t>
      </w:r>
      <w:r w:rsidR="00AF5442" w:rsidRPr="00AF5442">
        <w:rPr>
          <w:sz w:val="28"/>
          <w:szCs w:val="28"/>
        </w:rPr>
        <w:t xml:space="preserve">К </w:t>
      </w:r>
      <w:proofErr w:type="spellStart"/>
      <w:r w:rsidR="005D5B07">
        <w:rPr>
          <w:sz w:val="28"/>
          <w:szCs w:val="28"/>
        </w:rPr>
        <w:t>Госкомархива</w:t>
      </w:r>
      <w:proofErr w:type="spellEnd"/>
      <w:r w:rsidR="005D5B07" w:rsidRPr="00AF5442">
        <w:rPr>
          <w:sz w:val="28"/>
          <w:szCs w:val="28"/>
        </w:rPr>
        <w:t xml:space="preserve"> </w:t>
      </w:r>
      <w:r w:rsidR="00AF5442" w:rsidRPr="00AF5442">
        <w:rPr>
          <w:sz w:val="28"/>
          <w:szCs w:val="28"/>
        </w:rPr>
        <w:t xml:space="preserve">в акте делается отметка о снятии с учета документов, пути розыска которых исчерпаны, распоряжением главы администрации </w:t>
      </w:r>
      <w:r>
        <w:rPr>
          <w:sz w:val="28"/>
          <w:szCs w:val="28"/>
        </w:rPr>
        <w:t>города Армянска Республики Крым</w:t>
      </w:r>
      <w:r w:rsidR="00AF5442" w:rsidRPr="00AF5442">
        <w:rPr>
          <w:sz w:val="28"/>
          <w:szCs w:val="28"/>
        </w:rPr>
        <w:t>, включается в дело фонда только с отметкой о внесении изменений в учетные документы;</w:t>
      </w:r>
      <w:proofErr w:type="gramEnd"/>
    </w:p>
    <w:p w:rsidR="00AF5442" w:rsidRPr="00AF5442" w:rsidRDefault="00222515" w:rsidP="00647304">
      <w:pPr>
        <w:ind w:firstLine="709"/>
        <w:jc w:val="both"/>
        <w:rPr>
          <w:sz w:val="28"/>
          <w:szCs w:val="28"/>
        </w:rPr>
      </w:pPr>
      <w:r>
        <w:rPr>
          <w:sz w:val="28"/>
          <w:szCs w:val="28"/>
        </w:rPr>
        <w:t xml:space="preserve">- </w:t>
      </w:r>
      <w:r w:rsidR="00AF5442" w:rsidRPr="00AF5442">
        <w:rPr>
          <w:sz w:val="28"/>
          <w:szCs w:val="28"/>
        </w:rPr>
        <w:t xml:space="preserve">акт возврата архивных документов собственнику (Форма № 1 к приказу от 10.09.2007 № 1273) – составляется </w:t>
      </w:r>
      <w:r>
        <w:rPr>
          <w:sz w:val="28"/>
          <w:szCs w:val="28"/>
        </w:rPr>
        <w:t>руководителем архива</w:t>
      </w:r>
      <w:r w:rsidR="00AF5442" w:rsidRPr="00AF5442">
        <w:rPr>
          <w:sz w:val="28"/>
          <w:szCs w:val="28"/>
        </w:rPr>
        <w:t>, подписывается им и собственником, утверждается, включается в дело фонда только с отметкой о внесении изменений в учетные документы;</w:t>
      </w:r>
    </w:p>
    <w:p w:rsidR="00AF5442" w:rsidRPr="00AF5442" w:rsidRDefault="00222515" w:rsidP="00647304">
      <w:pPr>
        <w:ind w:firstLine="709"/>
        <w:jc w:val="both"/>
        <w:rPr>
          <w:sz w:val="28"/>
          <w:szCs w:val="28"/>
        </w:rPr>
      </w:pPr>
      <w:r>
        <w:rPr>
          <w:sz w:val="28"/>
          <w:szCs w:val="28"/>
        </w:rPr>
        <w:t xml:space="preserve">- </w:t>
      </w:r>
      <w:r w:rsidR="00AF5442" w:rsidRPr="00AF5442">
        <w:rPr>
          <w:sz w:val="28"/>
          <w:szCs w:val="28"/>
        </w:rPr>
        <w:t xml:space="preserve">акт об изъятии подлинных единиц хранения, архивных документов (Форма № 5 к приказу от 10.09.2007 № 1273) - составляется и подписывается </w:t>
      </w:r>
      <w:r>
        <w:rPr>
          <w:sz w:val="28"/>
          <w:szCs w:val="28"/>
        </w:rPr>
        <w:t>руководителем архива</w:t>
      </w:r>
      <w:r w:rsidR="00AF5442" w:rsidRPr="00AF5442">
        <w:rPr>
          <w:sz w:val="28"/>
          <w:szCs w:val="28"/>
        </w:rPr>
        <w:t>, утверждается, включается в дело фонда только с отметкой о внесении изменений в учетные документы.</w:t>
      </w:r>
    </w:p>
    <w:p w:rsidR="00AF5442" w:rsidRPr="00AF5442" w:rsidRDefault="00AF5442" w:rsidP="00AF5442">
      <w:pPr>
        <w:tabs>
          <w:tab w:val="num" w:pos="1440"/>
        </w:tabs>
        <w:ind w:firstLine="709"/>
        <w:jc w:val="both"/>
        <w:rPr>
          <w:sz w:val="28"/>
          <w:szCs w:val="28"/>
        </w:rPr>
      </w:pPr>
      <w:r w:rsidRPr="00AF5442">
        <w:rPr>
          <w:sz w:val="28"/>
          <w:szCs w:val="28"/>
        </w:rPr>
        <w:t>3.2.1. Архивные документы снимаются с учета также в результате проведения отдельных видов архивных работ (см. п. 3.3 настоящего Порядка).</w:t>
      </w:r>
    </w:p>
    <w:p w:rsidR="00AF5442" w:rsidRPr="00AF5442" w:rsidRDefault="00AF5442" w:rsidP="00AF5442">
      <w:pPr>
        <w:tabs>
          <w:tab w:val="num" w:pos="1440"/>
        </w:tabs>
        <w:ind w:firstLine="709"/>
        <w:jc w:val="both"/>
        <w:rPr>
          <w:sz w:val="28"/>
          <w:szCs w:val="28"/>
        </w:rPr>
      </w:pPr>
      <w:r w:rsidRPr="00AF5442">
        <w:rPr>
          <w:sz w:val="28"/>
          <w:szCs w:val="28"/>
        </w:rPr>
        <w:t xml:space="preserve">3.2.2. При передаче архивного фонда из одного архива в другой передаются 3 экземпляра описи дел, документов и дело фонда. Копия описи дел, документов остается в архиве-сдатчике и в качестве приложения к акту приема-передачи архивных документов на хранение включается в архивный фонд архива-сдатчика. </w:t>
      </w:r>
    </w:p>
    <w:p w:rsidR="00AF5442" w:rsidRPr="00AF5442" w:rsidRDefault="00AF5442" w:rsidP="00AF5442">
      <w:pPr>
        <w:ind w:firstLine="709"/>
        <w:jc w:val="both"/>
        <w:rPr>
          <w:color w:val="000000"/>
          <w:sz w:val="28"/>
          <w:szCs w:val="28"/>
        </w:rPr>
      </w:pPr>
      <w:r w:rsidRPr="00AF5442">
        <w:rPr>
          <w:sz w:val="28"/>
          <w:szCs w:val="28"/>
        </w:rPr>
        <w:t xml:space="preserve">3.3. </w:t>
      </w:r>
      <w:r w:rsidRPr="00AF5442">
        <w:rPr>
          <w:color w:val="000000"/>
          <w:sz w:val="28"/>
          <w:szCs w:val="28"/>
        </w:rPr>
        <w:t xml:space="preserve">Количество архивных документов архива изменяется по результатам проведения следующих видов архивных работ: выверки учетных документов, по итогам которой могут быть выявлены ошибки, допущенные при подсчете количества хранящихся архивных документов; проверки наличия и состояния архивных документов, в </w:t>
      </w:r>
      <w:proofErr w:type="gramStart"/>
      <w:r w:rsidRPr="00AF5442">
        <w:rPr>
          <w:color w:val="000000"/>
          <w:sz w:val="28"/>
          <w:szCs w:val="28"/>
        </w:rPr>
        <w:t>ходе</w:t>
      </w:r>
      <w:proofErr w:type="gramEnd"/>
      <w:r w:rsidRPr="00AF5442">
        <w:rPr>
          <w:color w:val="000000"/>
          <w:sz w:val="28"/>
          <w:szCs w:val="28"/>
        </w:rPr>
        <w:t xml:space="preserve"> которой могут быть обнаружены неучтенные, за литерными или пропущенными номерами единицы хранения/единицы учета; реставрации архивных документов, после которой одно дело может быть разделено на несколько дел; описания архивных документов, переработки описей дел, </w:t>
      </w:r>
      <w:r w:rsidRPr="00AF5442">
        <w:rPr>
          <w:color w:val="000000"/>
          <w:sz w:val="28"/>
          <w:szCs w:val="28"/>
        </w:rPr>
        <w:lastRenderedPageBreak/>
        <w:t>документов, в процессе которых возможно разделение или объединение единиц хранения/единиц учета.</w:t>
      </w:r>
    </w:p>
    <w:p w:rsidR="00AF5442" w:rsidRPr="00AF5442" w:rsidRDefault="00AF5442" w:rsidP="00AF5442">
      <w:pPr>
        <w:ind w:firstLine="709"/>
        <w:jc w:val="both"/>
        <w:rPr>
          <w:color w:val="000000"/>
          <w:sz w:val="28"/>
          <w:szCs w:val="28"/>
        </w:rPr>
      </w:pPr>
      <w:r w:rsidRPr="00AF5442">
        <w:rPr>
          <w:color w:val="000000"/>
          <w:sz w:val="28"/>
          <w:szCs w:val="28"/>
        </w:rPr>
        <w:t>Основанием для внесения изменений в учетные документы и программный комплекс «Архивный фонд» по результатам указанных работ являются:</w:t>
      </w:r>
    </w:p>
    <w:p w:rsidR="00AF5442" w:rsidRPr="00AF5442" w:rsidRDefault="00222515" w:rsidP="00222515">
      <w:pPr>
        <w:ind w:firstLine="709"/>
        <w:jc w:val="both"/>
        <w:rPr>
          <w:sz w:val="28"/>
          <w:szCs w:val="28"/>
        </w:rPr>
      </w:pPr>
      <w:r>
        <w:rPr>
          <w:color w:val="000000"/>
          <w:sz w:val="28"/>
          <w:szCs w:val="28"/>
        </w:rPr>
        <w:t xml:space="preserve">- </w:t>
      </w:r>
      <w:r w:rsidR="00AF5442" w:rsidRPr="00AF5442">
        <w:rPr>
          <w:color w:val="000000"/>
          <w:sz w:val="28"/>
          <w:szCs w:val="28"/>
        </w:rPr>
        <w:t xml:space="preserve">акт о технических ошибках в учетных документах </w:t>
      </w:r>
      <w:r w:rsidR="00AF5442" w:rsidRPr="00AF5442">
        <w:rPr>
          <w:sz w:val="28"/>
          <w:szCs w:val="28"/>
        </w:rPr>
        <w:t xml:space="preserve">(Форма № 4 к приказу от 10.09.2007 № 1273) – составляется </w:t>
      </w:r>
      <w:r>
        <w:rPr>
          <w:sz w:val="28"/>
          <w:szCs w:val="28"/>
        </w:rPr>
        <w:t>руководителем архива</w:t>
      </w:r>
      <w:r w:rsidR="00AF5442" w:rsidRPr="00AF5442">
        <w:rPr>
          <w:sz w:val="28"/>
          <w:szCs w:val="28"/>
        </w:rPr>
        <w:t>, подписывается им, утверждается, включается в дело фонда только с отметкой о внесении изменений в учетные документы;</w:t>
      </w:r>
    </w:p>
    <w:p w:rsidR="00AF5442" w:rsidRPr="00AF5442" w:rsidRDefault="00222515" w:rsidP="00222515">
      <w:pPr>
        <w:ind w:firstLine="709"/>
        <w:jc w:val="both"/>
        <w:rPr>
          <w:sz w:val="28"/>
          <w:szCs w:val="28"/>
        </w:rPr>
      </w:pPr>
      <w:r>
        <w:rPr>
          <w:color w:val="000000"/>
          <w:sz w:val="28"/>
          <w:szCs w:val="28"/>
        </w:rPr>
        <w:t xml:space="preserve">- </w:t>
      </w:r>
      <w:r w:rsidR="00AF5442" w:rsidRPr="00AF5442">
        <w:rPr>
          <w:color w:val="000000"/>
          <w:sz w:val="28"/>
          <w:szCs w:val="28"/>
        </w:rPr>
        <w:t>акт об обнаружении архивных документов</w:t>
      </w:r>
      <w:r w:rsidR="00AF5442" w:rsidRPr="00AF5442">
        <w:rPr>
          <w:sz w:val="28"/>
          <w:szCs w:val="28"/>
        </w:rPr>
        <w:t xml:space="preserve"> (Форма № 6 к приказу от 10.09.2007 № 1273) – составляется </w:t>
      </w:r>
      <w:r>
        <w:rPr>
          <w:sz w:val="28"/>
          <w:szCs w:val="28"/>
        </w:rPr>
        <w:t>руководителем архива</w:t>
      </w:r>
      <w:r w:rsidR="00AF5442" w:rsidRPr="00AF5442">
        <w:rPr>
          <w:sz w:val="28"/>
          <w:szCs w:val="28"/>
        </w:rPr>
        <w:t>, подписывается им, утверждается, включается в дело фонда только с отметкой о внесении изменений в учетные документы;</w:t>
      </w:r>
    </w:p>
    <w:p w:rsidR="00AF5442" w:rsidRPr="00AF5442" w:rsidRDefault="00222515" w:rsidP="00222515">
      <w:pPr>
        <w:ind w:firstLine="709"/>
        <w:jc w:val="both"/>
        <w:rPr>
          <w:sz w:val="28"/>
          <w:szCs w:val="28"/>
        </w:rPr>
      </w:pPr>
      <w:r>
        <w:rPr>
          <w:color w:val="000000"/>
          <w:sz w:val="28"/>
          <w:szCs w:val="28"/>
        </w:rPr>
        <w:t xml:space="preserve">- </w:t>
      </w:r>
      <w:r w:rsidR="00AF5442" w:rsidRPr="00AF5442">
        <w:rPr>
          <w:color w:val="000000"/>
          <w:sz w:val="28"/>
          <w:szCs w:val="28"/>
        </w:rPr>
        <w:t xml:space="preserve">акт о разделении, объединении дел, включении в дело новых архивных документов </w:t>
      </w:r>
      <w:r w:rsidR="00AF5442" w:rsidRPr="00AF5442">
        <w:rPr>
          <w:sz w:val="28"/>
          <w:szCs w:val="28"/>
        </w:rPr>
        <w:t xml:space="preserve">(Форма № 3 к приказу от 10.09.2007 № 1273) – составляется </w:t>
      </w:r>
      <w:r>
        <w:rPr>
          <w:sz w:val="28"/>
          <w:szCs w:val="28"/>
        </w:rPr>
        <w:t>руководителем архива</w:t>
      </w:r>
      <w:r w:rsidR="00AF5442" w:rsidRPr="00AF5442">
        <w:rPr>
          <w:sz w:val="28"/>
          <w:szCs w:val="28"/>
        </w:rPr>
        <w:t>, подписывается им, утверждается, включается в дело фонда только с отметкой о внесении изменений в учетные документы;</w:t>
      </w:r>
    </w:p>
    <w:p w:rsidR="00AF5442" w:rsidRPr="00AF5442" w:rsidRDefault="00222515" w:rsidP="00222515">
      <w:pPr>
        <w:ind w:firstLine="709"/>
        <w:jc w:val="both"/>
        <w:rPr>
          <w:sz w:val="28"/>
          <w:szCs w:val="28"/>
        </w:rPr>
      </w:pPr>
      <w:r>
        <w:rPr>
          <w:color w:val="000000"/>
          <w:sz w:val="28"/>
          <w:szCs w:val="28"/>
        </w:rPr>
        <w:t>-</w:t>
      </w:r>
      <w:r w:rsidR="00AF5442" w:rsidRPr="00AF5442">
        <w:rPr>
          <w:color w:val="000000"/>
          <w:sz w:val="28"/>
          <w:szCs w:val="28"/>
        </w:rPr>
        <w:t xml:space="preserve"> акт описания архивных документов, переработки описей </w:t>
      </w:r>
      <w:r w:rsidR="00AF5442" w:rsidRPr="00AF5442">
        <w:rPr>
          <w:sz w:val="28"/>
          <w:szCs w:val="28"/>
        </w:rPr>
        <w:t>(Форма № 7 к приказу от 10.09.2007 № 1273) – составляется специалистом архива, подписывается составителем. В случае, когда составителем акта является специалист архива</w:t>
      </w:r>
      <w:r>
        <w:rPr>
          <w:sz w:val="28"/>
          <w:szCs w:val="28"/>
        </w:rPr>
        <w:t>,</w:t>
      </w:r>
      <w:r w:rsidR="00AF5442" w:rsidRPr="00AF5442">
        <w:rPr>
          <w:sz w:val="28"/>
          <w:szCs w:val="28"/>
        </w:rPr>
        <w:t xml:space="preserve"> в акте оформляется запись «Работу принял» с подписью </w:t>
      </w:r>
      <w:r>
        <w:rPr>
          <w:sz w:val="28"/>
          <w:szCs w:val="28"/>
        </w:rPr>
        <w:t>руководителя архива</w:t>
      </w:r>
      <w:r w:rsidR="00AF5442" w:rsidRPr="00AF5442">
        <w:rPr>
          <w:sz w:val="28"/>
          <w:szCs w:val="28"/>
        </w:rPr>
        <w:t xml:space="preserve">; утверждается, передается </w:t>
      </w:r>
      <w:r>
        <w:rPr>
          <w:sz w:val="28"/>
          <w:szCs w:val="28"/>
        </w:rPr>
        <w:t>на рассмотрение ЭП</w:t>
      </w:r>
      <w:r w:rsidR="00AF5442" w:rsidRPr="00AF5442">
        <w:rPr>
          <w:sz w:val="28"/>
          <w:szCs w:val="28"/>
        </w:rPr>
        <w:t xml:space="preserve">К </w:t>
      </w:r>
      <w:proofErr w:type="spellStart"/>
      <w:r w:rsidR="005D5B07">
        <w:rPr>
          <w:sz w:val="28"/>
          <w:szCs w:val="28"/>
        </w:rPr>
        <w:t>Госкомархива</w:t>
      </w:r>
      <w:proofErr w:type="spellEnd"/>
      <w:r w:rsidR="00AF5442" w:rsidRPr="00AF5442">
        <w:rPr>
          <w:sz w:val="28"/>
          <w:szCs w:val="28"/>
        </w:rPr>
        <w:t xml:space="preserve"> для согласования, включается в дело фонда только с отметкой о внесении изменений в учетные документы.</w:t>
      </w:r>
    </w:p>
    <w:p w:rsidR="00AF5442" w:rsidRPr="00AF5442" w:rsidRDefault="00AF5442" w:rsidP="00AF5442">
      <w:pPr>
        <w:tabs>
          <w:tab w:val="num" w:pos="1440"/>
        </w:tabs>
        <w:ind w:firstLine="709"/>
        <w:jc w:val="both"/>
        <w:rPr>
          <w:sz w:val="28"/>
          <w:szCs w:val="28"/>
        </w:rPr>
      </w:pPr>
      <w:r w:rsidRPr="00AF5442">
        <w:rPr>
          <w:sz w:val="28"/>
          <w:szCs w:val="28"/>
        </w:rPr>
        <w:t xml:space="preserve">3.4. Все указанные в разделе 3 акты утверждаются главой администрации </w:t>
      </w:r>
      <w:r w:rsidR="00222515">
        <w:rPr>
          <w:sz w:val="28"/>
          <w:szCs w:val="28"/>
        </w:rPr>
        <w:t>города Армянска Республики Крым</w:t>
      </w:r>
      <w:r w:rsidRPr="00AF5442">
        <w:rPr>
          <w:sz w:val="28"/>
          <w:szCs w:val="28"/>
        </w:rPr>
        <w:t xml:space="preserve"> или </w:t>
      </w:r>
      <w:r w:rsidR="00222515">
        <w:rPr>
          <w:sz w:val="28"/>
          <w:szCs w:val="28"/>
        </w:rPr>
        <w:t>руководителем архива</w:t>
      </w:r>
      <w:r w:rsidRPr="00AF5442">
        <w:rPr>
          <w:sz w:val="28"/>
          <w:szCs w:val="28"/>
        </w:rPr>
        <w:t xml:space="preserve"> (в случае возложенных на него полномочий и составления актов специалистом архива).</w:t>
      </w:r>
    </w:p>
    <w:p w:rsidR="00AF5442" w:rsidRPr="00AF5442" w:rsidRDefault="00AF5442" w:rsidP="00AF5442">
      <w:pPr>
        <w:tabs>
          <w:tab w:val="num" w:pos="1440"/>
        </w:tabs>
        <w:ind w:firstLine="709"/>
        <w:jc w:val="both"/>
        <w:rPr>
          <w:sz w:val="28"/>
          <w:szCs w:val="28"/>
        </w:rPr>
      </w:pPr>
      <w:r w:rsidRPr="00AF5442">
        <w:rPr>
          <w:sz w:val="28"/>
          <w:szCs w:val="28"/>
        </w:rPr>
        <w:t>3.5. Акты нумеруются в деле фонда по видам актов в валовом порядке.</w:t>
      </w:r>
    </w:p>
    <w:p w:rsidR="00AF5442" w:rsidRPr="00AF5442" w:rsidRDefault="00AF5442" w:rsidP="00AF5442">
      <w:pPr>
        <w:tabs>
          <w:tab w:val="num" w:pos="1440"/>
        </w:tabs>
        <w:ind w:firstLine="709"/>
        <w:jc w:val="both"/>
        <w:rPr>
          <w:sz w:val="28"/>
          <w:szCs w:val="28"/>
        </w:rPr>
      </w:pPr>
    </w:p>
    <w:p w:rsidR="00AF5442" w:rsidRPr="00AF5442" w:rsidRDefault="00AF5442" w:rsidP="00AF5442">
      <w:pPr>
        <w:ind w:firstLine="709"/>
        <w:jc w:val="center"/>
        <w:rPr>
          <w:sz w:val="28"/>
          <w:szCs w:val="28"/>
        </w:rPr>
      </w:pPr>
    </w:p>
    <w:p w:rsidR="00AF5442" w:rsidRPr="00AF5442" w:rsidRDefault="00222515" w:rsidP="00AF5442">
      <w:pPr>
        <w:ind w:firstLine="709"/>
        <w:jc w:val="center"/>
        <w:rPr>
          <w:b/>
          <w:sz w:val="28"/>
          <w:szCs w:val="28"/>
        </w:rPr>
      </w:pPr>
      <w:r>
        <w:rPr>
          <w:b/>
          <w:sz w:val="28"/>
          <w:szCs w:val="28"/>
        </w:rPr>
        <w:t>4</w:t>
      </w:r>
      <w:r w:rsidR="00AF5442" w:rsidRPr="00AF5442">
        <w:rPr>
          <w:b/>
          <w:sz w:val="28"/>
          <w:szCs w:val="28"/>
        </w:rPr>
        <w:t xml:space="preserve">. Схема учета документов </w:t>
      </w:r>
    </w:p>
    <w:p w:rsidR="00AF5442" w:rsidRPr="00AF5442" w:rsidRDefault="00AF5442" w:rsidP="00AF5442">
      <w:pPr>
        <w:ind w:firstLine="709"/>
        <w:jc w:val="center"/>
        <w:rPr>
          <w:b/>
          <w:sz w:val="28"/>
          <w:szCs w:val="28"/>
        </w:rPr>
      </w:pPr>
    </w:p>
    <w:p w:rsidR="00AF5442" w:rsidRDefault="00AF5442" w:rsidP="00AF5442">
      <w:pPr>
        <w:ind w:firstLine="709"/>
        <w:jc w:val="both"/>
        <w:rPr>
          <w:sz w:val="28"/>
          <w:szCs w:val="28"/>
        </w:rPr>
      </w:pPr>
      <w:r w:rsidRPr="00AF5442">
        <w:rPr>
          <w:sz w:val="28"/>
          <w:szCs w:val="28"/>
        </w:rPr>
        <w:t xml:space="preserve">Схема имеет графическую форму, отражает последовательность внесения изменений в учетные документы, фиксирует порядок учета документов, не подлежащих особому учету, ее позиции могут быть изменены. Все изменения в схему учета вносятся в документ на основании </w:t>
      </w:r>
      <w:proofErr w:type="gramStart"/>
      <w:r w:rsidRPr="00AF5442">
        <w:rPr>
          <w:sz w:val="28"/>
          <w:szCs w:val="28"/>
        </w:rPr>
        <w:t xml:space="preserve">распоряжения главы администрации </w:t>
      </w:r>
      <w:r w:rsidR="00222515">
        <w:rPr>
          <w:sz w:val="28"/>
          <w:szCs w:val="28"/>
        </w:rPr>
        <w:t>города Армянска Республики</w:t>
      </w:r>
      <w:proofErr w:type="gramEnd"/>
      <w:r w:rsidR="00222515">
        <w:rPr>
          <w:sz w:val="28"/>
          <w:szCs w:val="28"/>
        </w:rPr>
        <w:t xml:space="preserve"> Крым</w:t>
      </w:r>
      <w:r w:rsidRPr="00AF5442">
        <w:rPr>
          <w:sz w:val="28"/>
          <w:szCs w:val="28"/>
        </w:rPr>
        <w:t>.</w:t>
      </w:r>
    </w:p>
    <w:p w:rsidR="005D5B07" w:rsidRDefault="005D5B07" w:rsidP="00AF5442">
      <w:pPr>
        <w:ind w:firstLine="709"/>
        <w:jc w:val="both"/>
        <w:rPr>
          <w:sz w:val="28"/>
          <w:szCs w:val="28"/>
        </w:rPr>
      </w:pPr>
    </w:p>
    <w:p w:rsidR="005D5B07" w:rsidRDefault="005D5B07" w:rsidP="00AF5442">
      <w:pPr>
        <w:ind w:firstLine="709"/>
        <w:jc w:val="both"/>
        <w:rPr>
          <w:sz w:val="28"/>
          <w:szCs w:val="28"/>
        </w:rPr>
      </w:pPr>
    </w:p>
    <w:p w:rsidR="005D5B07" w:rsidRPr="00CD2152" w:rsidRDefault="005D5B07" w:rsidP="005D5B07">
      <w:pPr>
        <w:jc w:val="both"/>
        <w:rPr>
          <w:b/>
          <w:sz w:val="28"/>
          <w:szCs w:val="28"/>
        </w:rPr>
      </w:pPr>
      <w:r w:rsidRPr="00CD2152">
        <w:rPr>
          <w:b/>
          <w:sz w:val="28"/>
          <w:szCs w:val="28"/>
        </w:rPr>
        <w:t>Руководитель аппарата администрации</w:t>
      </w:r>
      <w:r w:rsidRPr="00CD2152">
        <w:rPr>
          <w:b/>
          <w:sz w:val="28"/>
          <w:szCs w:val="28"/>
        </w:rPr>
        <w:tab/>
      </w:r>
      <w:r w:rsidRPr="00CD2152">
        <w:rPr>
          <w:b/>
          <w:sz w:val="28"/>
          <w:szCs w:val="28"/>
        </w:rPr>
        <w:tab/>
      </w:r>
      <w:r w:rsidRPr="00CD2152">
        <w:rPr>
          <w:b/>
          <w:sz w:val="28"/>
          <w:szCs w:val="28"/>
        </w:rPr>
        <w:tab/>
      </w:r>
      <w:r w:rsidRPr="00CD2152">
        <w:rPr>
          <w:b/>
          <w:sz w:val="28"/>
          <w:szCs w:val="28"/>
        </w:rPr>
        <w:tab/>
      </w:r>
      <w:proofErr w:type="spellStart"/>
      <w:r w:rsidRPr="00CD2152">
        <w:rPr>
          <w:b/>
          <w:sz w:val="28"/>
          <w:szCs w:val="28"/>
        </w:rPr>
        <w:t>Л.В.Бучко</w:t>
      </w:r>
      <w:proofErr w:type="spellEnd"/>
    </w:p>
    <w:p w:rsidR="005D5B07" w:rsidRPr="004663D2" w:rsidRDefault="005D5B07" w:rsidP="005D5B07">
      <w:pPr>
        <w:jc w:val="both"/>
        <w:rPr>
          <w:sz w:val="28"/>
          <w:szCs w:val="28"/>
        </w:rPr>
      </w:pPr>
    </w:p>
    <w:p w:rsidR="005D5B07" w:rsidRPr="004663D2" w:rsidRDefault="005D5B07" w:rsidP="005D5B07">
      <w:pPr>
        <w:jc w:val="both"/>
        <w:rPr>
          <w:sz w:val="28"/>
          <w:szCs w:val="28"/>
        </w:rPr>
      </w:pPr>
    </w:p>
    <w:p w:rsidR="005D5B07" w:rsidRPr="00CD2152" w:rsidRDefault="005D5B07" w:rsidP="005D5B07">
      <w:pPr>
        <w:jc w:val="both"/>
        <w:rPr>
          <w:b/>
          <w:sz w:val="28"/>
          <w:szCs w:val="28"/>
        </w:rPr>
      </w:pPr>
      <w:r w:rsidRPr="00CD2152">
        <w:rPr>
          <w:b/>
          <w:sz w:val="28"/>
          <w:szCs w:val="28"/>
        </w:rPr>
        <w:t>Заведующий архивным сектором</w:t>
      </w:r>
    </w:p>
    <w:p w:rsidR="005D5B07" w:rsidRPr="00D479E5" w:rsidRDefault="005D5B07" w:rsidP="005D5B07">
      <w:pPr>
        <w:jc w:val="both"/>
        <w:rPr>
          <w:b/>
          <w:sz w:val="28"/>
          <w:szCs w:val="28"/>
        </w:rPr>
      </w:pPr>
      <w:r w:rsidRPr="00CD2152">
        <w:rPr>
          <w:b/>
          <w:sz w:val="28"/>
          <w:szCs w:val="28"/>
        </w:rPr>
        <w:t>(муниципальным архивом)</w:t>
      </w:r>
      <w:r w:rsidRPr="00CD2152">
        <w:rPr>
          <w:b/>
          <w:sz w:val="28"/>
          <w:szCs w:val="28"/>
        </w:rPr>
        <w:tab/>
      </w:r>
      <w:r w:rsidRPr="00CD2152">
        <w:rPr>
          <w:b/>
          <w:sz w:val="28"/>
          <w:szCs w:val="28"/>
        </w:rPr>
        <w:tab/>
      </w:r>
      <w:r w:rsidRPr="00CD2152">
        <w:rPr>
          <w:b/>
          <w:sz w:val="28"/>
          <w:szCs w:val="28"/>
        </w:rPr>
        <w:tab/>
      </w:r>
      <w:r w:rsidRPr="00CD2152">
        <w:rPr>
          <w:b/>
          <w:sz w:val="28"/>
          <w:szCs w:val="28"/>
        </w:rPr>
        <w:tab/>
      </w:r>
      <w:r w:rsidRPr="00CD2152">
        <w:rPr>
          <w:b/>
          <w:sz w:val="28"/>
          <w:szCs w:val="28"/>
        </w:rPr>
        <w:tab/>
      </w:r>
      <w:r w:rsidRPr="00CD2152">
        <w:rPr>
          <w:b/>
          <w:sz w:val="28"/>
          <w:szCs w:val="28"/>
        </w:rPr>
        <w:tab/>
      </w:r>
      <w:r>
        <w:rPr>
          <w:b/>
          <w:sz w:val="28"/>
          <w:szCs w:val="28"/>
        </w:rPr>
        <w:tab/>
      </w:r>
      <w:proofErr w:type="spellStart"/>
      <w:r w:rsidRPr="00CD2152">
        <w:rPr>
          <w:b/>
          <w:sz w:val="28"/>
          <w:szCs w:val="28"/>
        </w:rPr>
        <w:t>Е.В.Ескина</w:t>
      </w:r>
      <w:proofErr w:type="spellEnd"/>
    </w:p>
    <w:p w:rsidR="00222515" w:rsidRDefault="00222515" w:rsidP="00222515">
      <w:pPr>
        <w:spacing w:line="360" w:lineRule="auto"/>
        <w:jc w:val="both"/>
        <w:rPr>
          <w:sz w:val="28"/>
          <w:szCs w:val="28"/>
        </w:rPr>
      </w:pPr>
    </w:p>
    <w:p w:rsidR="00222515" w:rsidRDefault="00222515" w:rsidP="00222515">
      <w:pPr>
        <w:spacing w:line="360" w:lineRule="auto"/>
        <w:jc w:val="both"/>
        <w:rPr>
          <w:sz w:val="28"/>
          <w:szCs w:val="28"/>
        </w:rPr>
      </w:pPr>
    </w:p>
    <w:p w:rsidR="00222515" w:rsidRPr="001048A3" w:rsidRDefault="00222515" w:rsidP="00222515">
      <w:pPr>
        <w:spacing w:line="360" w:lineRule="auto"/>
        <w:jc w:val="both"/>
        <w:rPr>
          <w:sz w:val="28"/>
          <w:szCs w:val="28"/>
        </w:rPr>
        <w:sectPr w:rsidR="00222515" w:rsidRPr="001048A3" w:rsidSect="00B241DC">
          <w:pgSz w:w="11906" w:h="16838" w:code="9"/>
          <w:pgMar w:top="993" w:right="567" w:bottom="1134" w:left="1134" w:header="709" w:footer="709" w:gutter="0"/>
          <w:pgNumType w:start="1"/>
          <w:cols w:space="708"/>
          <w:titlePg/>
          <w:docGrid w:linePitch="360"/>
        </w:sectPr>
      </w:pPr>
    </w:p>
    <w:p w:rsidR="00222515" w:rsidRPr="001048A3" w:rsidRDefault="00222515" w:rsidP="00222515">
      <w:pPr>
        <w:spacing w:line="360" w:lineRule="auto"/>
        <w:jc w:val="both"/>
        <w:rPr>
          <w:sz w:val="28"/>
          <w:szCs w:val="28"/>
        </w:rPr>
      </w:pPr>
    </w:p>
    <w:p w:rsidR="00222515" w:rsidRPr="001048A3" w:rsidRDefault="00222515" w:rsidP="00222515">
      <w:pPr>
        <w:spacing w:line="360" w:lineRule="auto"/>
        <w:jc w:val="both"/>
        <w:rPr>
          <w:sz w:val="28"/>
          <w:szCs w:val="28"/>
        </w:rPr>
      </w:pPr>
    </w:p>
    <w:p w:rsidR="00222515" w:rsidRPr="001048A3" w:rsidRDefault="00E416A9" w:rsidP="00222515">
      <w:pPr>
        <w:spacing w:line="360" w:lineRule="auto"/>
        <w:jc w:val="both"/>
        <w:rPr>
          <w:sz w:val="28"/>
          <w:szCs w:val="28"/>
        </w:rPr>
      </w:pPr>
      <w:r>
        <w:rPr>
          <w:noProof/>
        </w:rPr>
        <w:pict>
          <v:shapetype id="_x0000_t202" coordsize="21600,21600" o:spt="202" path="m,l,21600r21600,l21600,xe">
            <v:stroke joinstyle="miter"/>
            <v:path gradientshapeok="t" o:connecttype="rect"/>
          </v:shapetype>
          <v:shape id="_x0000_s1214" type="#_x0000_t202" style="position:absolute;left:0;text-align:left;margin-left:90pt;margin-top:-93.3pt;width:513pt;height:111.3pt;z-index:251665408" filled="f" stroked="f">
            <v:textbox style="mso-next-textbox:#_x0000_s1214">
              <w:txbxContent>
                <w:p w:rsidR="00222515" w:rsidRDefault="00222515" w:rsidP="00222515">
                  <w:pPr>
                    <w:jc w:val="center"/>
                  </w:pPr>
                </w:p>
                <w:p w:rsidR="00222515" w:rsidRDefault="00222515" w:rsidP="00222515">
                  <w:pPr>
                    <w:jc w:val="center"/>
                  </w:pPr>
                </w:p>
                <w:p w:rsidR="00222515" w:rsidRDefault="00222515" w:rsidP="00222515">
                  <w:pPr>
                    <w:jc w:val="center"/>
                  </w:pPr>
                  <w:r>
                    <w:t>17</w:t>
                  </w:r>
                </w:p>
                <w:p w:rsidR="00222515" w:rsidRPr="006A33C2" w:rsidRDefault="00222515" w:rsidP="00222515">
                  <w:pPr>
                    <w:jc w:val="center"/>
                    <w:rPr>
                      <w:sz w:val="16"/>
                      <w:szCs w:val="16"/>
                    </w:rPr>
                  </w:pPr>
                </w:p>
                <w:p w:rsidR="00222515" w:rsidRPr="005D5B07" w:rsidRDefault="00222515" w:rsidP="005D5B07">
                  <w:pPr>
                    <w:spacing w:line="360" w:lineRule="auto"/>
                    <w:jc w:val="center"/>
                    <w:rPr>
                      <w:b/>
                      <w:sz w:val="28"/>
                      <w:szCs w:val="28"/>
                    </w:rPr>
                  </w:pPr>
                  <w:r w:rsidRPr="005D5B07">
                    <w:rPr>
                      <w:b/>
                      <w:sz w:val="28"/>
                      <w:szCs w:val="28"/>
                    </w:rPr>
                    <w:t>4.1. Схема учета документов при приеме документов на хранение впервые</w:t>
                  </w:r>
                </w:p>
                <w:p w:rsidR="00222515" w:rsidRPr="00DB09BA" w:rsidRDefault="00222515" w:rsidP="00222515">
                  <w:pPr>
                    <w:jc w:val="center"/>
                    <w:rPr>
                      <w:sz w:val="32"/>
                      <w:szCs w:val="32"/>
                    </w:rPr>
                  </w:pPr>
                </w:p>
              </w:txbxContent>
            </v:textbox>
          </v:shape>
        </w:pict>
      </w:r>
    </w:p>
    <w:p w:rsidR="00222515" w:rsidRPr="001048A3" w:rsidRDefault="00E416A9" w:rsidP="00222515">
      <w:r>
        <w:pict>
          <v:group id="_x0000_s1193" editas="canvas" style="width:747pt;height:306pt;mso-position-horizontal-relative:char;mso-position-vertical-relative:line" coordorigin="1134,1701" coordsize="14940,61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94" type="#_x0000_t75" style="position:absolute;left:1134;top:1701;width:14940;height:6120" o:preferrelative="f">
              <v:fill o:detectmouseclick="t"/>
              <v:path o:extrusionok="t" o:connecttype="none"/>
            </v:shape>
            <v:shapetype id="_x0000_t109" coordsize="21600,21600" o:spt="109" path="m,l,21600r21600,l21600,xe">
              <v:stroke joinstyle="miter"/>
              <v:path gradientshapeok="t" o:connecttype="rect"/>
            </v:shapetype>
            <v:shape id="_x0000_s1195" type="#_x0000_t109" style="position:absolute;left:4382;top:3500;width:1441;height:1748">
              <v:textbox style="mso-next-textbox:#_x0000_s1195">
                <w:txbxContent>
                  <w:p w:rsidR="00222515" w:rsidRDefault="00222515" w:rsidP="00222515">
                    <w:pPr>
                      <w:rPr>
                        <w:sz w:val="20"/>
                        <w:szCs w:val="20"/>
                      </w:rPr>
                    </w:pPr>
                    <w:r w:rsidRPr="00F701E4">
                      <w:rPr>
                        <w:sz w:val="20"/>
                        <w:szCs w:val="20"/>
                      </w:rPr>
                      <w:t>Опись</w:t>
                    </w:r>
                    <w:r>
                      <w:rPr>
                        <w:sz w:val="20"/>
                        <w:szCs w:val="20"/>
                      </w:rPr>
                      <w:t xml:space="preserve"> </w:t>
                    </w:r>
                    <w:r w:rsidRPr="00F701E4">
                      <w:rPr>
                        <w:sz w:val="20"/>
                        <w:szCs w:val="20"/>
                      </w:rPr>
                      <w:t>1</w:t>
                    </w:r>
                    <w:r>
                      <w:rPr>
                        <w:sz w:val="20"/>
                        <w:szCs w:val="20"/>
                      </w:rPr>
                      <w:t>- й, 2-й, 3-й</w:t>
                    </w:r>
                    <w:r w:rsidRPr="00F701E4">
                      <w:rPr>
                        <w:sz w:val="20"/>
                        <w:szCs w:val="20"/>
                      </w:rPr>
                      <w:t xml:space="preserve"> экземпляр</w:t>
                    </w:r>
                    <w:r>
                      <w:rPr>
                        <w:sz w:val="20"/>
                        <w:szCs w:val="20"/>
                      </w:rPr>
                      <w:t>ы, и</w:t>
                    </w:r>
                    <w:r w:rsidRPr="00F701E4">
                      <w:rPr>
                        <w:sz w:val="20"/>
                        <w:szCs w:val="20"/>
                      </w:rPr>
                      <w:t>тоговая запись к описи</w:t>
                    </w:r>
                  </w:p>
                </w:txbxContent>
              </v:textbox>
            </v:shape>
            <v:shape id="_x0000_s1196" type="#_x0000_t202" style="position:absolute;left:1134;top:2061;width:1260;height:2520" stroked="f">
              <v:textbox style="mso-next-textbox:#_x0000_s1196">
                <w:txbxContent>
                  <w:p w:rsidR="00222515" w:rsidRDefault="00222515" w:rsidP="00222515">
                    <w:pPr>
                      <w:rPr>
                        <w:sz w:val="22"/>
                        <w:szCs w:val="22"/>
                      </w:rPr>
                    </w:pPr>
                  </w:p>
                  <w:p w:rsidR="00222515" w:rsidRDefault="00222515" w:rsidP="00222515">
                    <w:pPr>
                      <w:rPr>
                        <w:sz w:val="22"/>
                        <w:szCs w:val="22"/>
                      </w:rPr>
                    </w:pPr>
                  </w:p>
                  <w:p w:rsidR="00222515" w:rsidRDefault="00222515" w:rsidP="00222515">
                    <w:pPr>
                      <w:rPr>
                        <w:sz w:val="22"/>
                        <w:szCs w:val="22"/>
                      </w:rPr>
                    </w:pPr>
                  </w:p>
                  <w:p w:rsidR="00222515" w:rsidRDefault="00222515" w:rsidP="00222515">
                    <w:pPr>
                      <w:rPr>
                        <w:sz w:val="22"/>
                        <w:szCs w:val="22"/>
                      </w:rPr>
                    </w:pPr>
                  </w:p>
                </w:txbxContent>
              </v:textbox>
            </v:shape>
            <v:shape id="_x0000_s1197" type="#_x0000_t202" style="position:absolute;left:1134;top:5661;width:1439;height:1260" stroked="f">
              <v:textbox style="mso-next-textbox:#_x0000_s1197">
                <w:txbxContent>
                  <w:p w:rsidR="00222515" w:rsidRPr="002B2CAA" w:rsidRDefault="00222515" w:rsidP="00222515">
                    <w:pPr>
                      <w:rPr>
                        <w:color w:val="548DD4"/>
                        <w:sz w:val="22"/>
                        <w:szCs w:val="22"/>
                      </w:rPr>
                    </w:pPr>
                  </w:p>
                  <w:p w:rsidR="00222515" w:rsidRPr="002B2CAA" w:rsidRDefault="00222515" w:rsidP="00222515">
                    <w:pPr>
                      <w:rPr>
                        <w:color w:val="548DD4"/>
                        <w:sz w:val="22"/>
                        <w:szCs w:val="22"/>
                      </w:rPr>
                    </w:pPr>
                  </w:p>
                  <w:p w:rsidR="00222515" w:rsidRPr="00F701E4" w:rsidRDefault="00222515" w:rsidP="00222515">
                    <w:pPr>
                      <w:rPr>
                        <w:sz w:val="16"/>
                        <w:szCs w:val="16"/>
                      </w:rPr>
                    </w:pPr>
                  </w:p>
                </w:txbxContent>
              </v:textbox>
            </v:shape>
            <v:shapetype id="_x0000_t78" coordsize="21600,21600" o:spt="78" adj="14400,5400,18000,8100" path="m,l,21600@0,21600@0@5@2@5@2@4,21600,10800@2@1@2@3@0@3@0,xe">
              <v:stroke joinstyle="miter"/>
              <v:formulas>
                <v:f eqn="val #0"/>
                <v:f eqn="val #1"/>
                <v:f eqn="val #2"/>
                <v:f eqn="val #3"/>
                <v:f eqn="sum 21600 0 #1"/>
                <v:f eqn="sum 21600 0 #3"/>
                <v:f eqn="prod #0 1 2"/>
              </v:formulas>
              <v:path o:connecttype="custom" o:connectlocs="@6,0;0,10800;@6,21600;21600,10800" o:connectangles="270,180,90,0" textboxrect="0,0,@0,21600"/>
              <v:handles>
                <v:h position="#0,topLeft" xrange="0,@2"/>
                <v:h position="bottomRight,#1" yrange="0,@3"/>
                <v:h position="#2,#3" xrange="@0,21600" yrange="@1,10800"/>
              </v:handles>
            </v:shapetype>
            <v:shape id="_x0000_s1198" type="#_x0000_t78" style="position:absolute;left:3763;top:2061;width:1980;height:1080">
              <v:textbox style="mso-next-textbox:#_x0000_s1198">
                <w:txbxContent>
                  <w:p w:rsidR="00222515" w:rsidRPr="00F701E4" w:rsidRDefault="00222515" w:rsidP="00222515">
                    <w:pPr>
                      <w:rPr>
                        <w:sz w:val="20"/>
                        <w:szCs w:val="20"/>
                      </w:rPr>
                    </w:pPr>
                    <w:r w:rsidRPr="00F701E4">
                      <w:rPr>
                        <w:sz w:val="20"/>
                        <w:szCs w:val="20"/>
                      </w:rPr>
                      <w:t xml:space="preserve">Книга учета </w:t>
                    </w:r>
                  </w:p>
                  <w:p w:rsidR="00222515" w:rsidRPr="00F701E4" w:rsidRDefault="00222515" w:rsidP="00222515">
                    <w:pPr>
                      <w:rPr>
                        <w:sz w:val="20"/>
                        <w:szCs w:val="20"/>
                      </w:rPr>
                    </w:pPr>
                    <w:r w:rsidRPr="00F701E4">
                      <w:rPr>
                        <w:sz w:val="20"/>
                        <w:szCs w:val="20"/>
                      </w:rPr>
                      <w:t>поступлений</w:t>
                    </w:r>
                  </w:p>
                  <w:p w:rsidR="00222515" w:rsidRPr="00F701E4" w:rsidRDefault="00222515" w:rsidP="00222515">
                    <w:pPr>
                      <w:rPr>
                        <w:sz w:val="20"/>
                        <w:szCs w:val="20"/>
                      </w:rPr>
                    </w:pPr>
                    <w:r w:rsidRPr="00F701E4">
                      <w:rPr>
                        <w:sz w:val="20"/>
                        <w:szCs w:val="20"/>
                      </w:rPr>
                      <w:t>документов</w:t>
                    </w:r>
                  </w:p>
                </w:txbxContent>
              </v:textbox>
            </v:shape>
            <v:shape id="_x0000_s1199" type="#_x0000_t78" style="position:absolute;left:2126;top:5662;width:1800;height:1080">
              <v:textbox style="mso-next-textbox:#_x0000_s1199">
                <w:txbxContent>
                  <w:p w:rsidR="00222515" w:rsidRPr="00F701E4" w:rsidRDefault="00222515" w:rsidP="00222515">
                    <w:pPr>
                      <w:rPr>
                        <w:sz w:val="20"/>
                        <w:szCs w:val="20"/>
                      </w:rPr>
                    </w:pPr>
                    <w:proofErr w:type="spellStart"/>
                    <w:proofErr w:type="gramStart"/>
                    <w:r>
                      <w:rPr>
                        <w:sz w:val="20"/>
                        <w:szCs w:val="20"/>
                      </w:rPr>
                      <w:t>Топогра-фические</w:t>
                    </w:r>
                    <w:proofErr w:type="spellEnd"/>
                    <w:proofErr w:type="gramEnd"/>
                    <w:r>
                      <w:rPr>
                        <w:sz w:val="20"/>
                        <w:szCs w:val="20"/>
                      </w:rPr>
                      <w:t xml:space="preserve"> указатели</w:t>
                    </w:r>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200" type="#_x0000_t13" style="position:absolute;left:3660;top:3954;width:722;height:720">
              <v:textbox style="mso-next-textbox:#_x0000_s1200">
                <w:txbxContent>
                  <w:p w:rsidR="00222515" w:rsidRDefault="00222515" w:rsidP="00222515"/>
                </w:txbxContent>
              </v:textbox>
            </v:shape>
            <v:shape id="_x0000_s1201" type="#_x0000_t78" style="position:absolute;left:7300;top:2062;width:1621;height:1080">
              <v:textbox style="mso-next-textbox:#_x0000_s1201">
                <w:txbxContent>
                  <w:p w:rsidR="00222515" w:rsidRPr="00F701E4" w:rsidRDefault="00222515" w:rsidP="00222515">
                    <w:pPr>
                      <w:rPr>
                        <w:sz w:val="20"/>
                        <w:szCs w:val="20"/>
                      </w:rPr>
                    </w:pPr>
                    <w:r>
                      <w:rPr>
                        <w:sz w:val="20"/>
                        <w:szCs w:val="20"/>
                      </w:rPr>
                      <w:t>Карточка</w:t>
                    </w:r>
                  </w:p>
                  <w:p w:rsidR="00222515" w:rsidRPr="00F701E4" w:rsidRDefault="00222515" w:rsidP="00222515">
                    <w:pPr>
                      <w:rPr>
                        <w:sz w:val="20"/>
                        <w:szCs w:val="20"/>
                      </w:rPr>
                    </w:pPr>
                    <w:r w:rsidRPr="00F701E4">
                      <w:rPr>
                        <w:sz w:val="20"/>
                        <w:szCs w:val="20"/>
                      </w:rPr>
                      <w:t>фонда</w:t>
                    </w:r>
                  </w:p>
                </w:txbxContent>
              </v:textbox>
            </v:shape>
            <v:shape id="_x0000_s1202" type="#_x0000_t109" style="position:absolute;left:5743;top:5754;width:1441;height:1081">
              <v:textbox style="mso-next-textbox:#_x0000_s1202">
                <w:txbxContent>
                  <w:p w:rsidR="00222515" w:rsidRDefault="00222515" w:rsidP="00222515">
                    <w:pPr>
                      <w:rPr>
                        <w:sz w:val="20"/>
                        <w:szCs w:val="20"/>
                      </w:rPr>
                    </w:pPr>
                    <w:r>
                      <w:rPr>
                        <w:sz w:val="20"/>
                        <w:szCs w:val="20"/>
                      </w:rPr>
                      <w:t xml:space="preserve">Паспорт </w:t>
                    </w:r>
                  </w:p>
                  <w:p w:rsidR="00222515" w:rsidRPr="00F701E4" w:rsidRDefault="00222515" w:rsidP="00222515">
                    <w:pPr>
                      <w:rPr>
                        <w:sz w:val="20"/>
                        <w:szCs w:val="20"/>
                      </w:rPr>
                    </w:pPr>
                    <w:proofErr w:type="spellStart"/>
                    <w:proofErr w:type="gramStart"/>
                    <w:r>
                      <w:rPr>
                        <w:sz w:val="20"/>
                        <w:szCs w:val="20"/>
                      </w:rPr>
                      <w:t>архивохра-нилища</w:t>
                    </w:r>
                    <w:proofErr w:type="spellEnd"/>
                    <w:proofErr w:type="gramEnd"/>
                  </w:p>
                  <w:p w:rsidR="00222515" w:rsidRPr="00F701E4" w:rsidRDefault="00222515" w:rsidP="00222515">
                    <w:pPr>
                      <w:rPr>
                        <w:sz w:val="20"/>
                        <w:szCs w:val="20"/>
                      </w:rPr>
                    </w:pPr>
                  </w:p>
                </w:txbxContent>
              </v:textbox>
            </v:shape>
            <v:shape id="_x0000_s1203" type="#_x0000_t78" style="position:absolute;left:2126;top:2061;width:1637;height:1080">
              <v:textbox style="mso-next-textbox:#_x0000_s1203">
                <w:txbxContent>
                  <w:p w:rsidR="00222515" w:rsidRPr="00F701E4" w:rsidRDefault="00222515" w:rsidP="00222515">
                    <w:pPr>
                      <w:rPr>
                        <w:sz w:val="20"/>
                        <w:szCs w:val="20"/>
                      </w:rPr>
                    </w:pPr>
                    <w:r w:rsidRPr="00F701E4">
                      <w:rPr>
                        <w:sz w:val="20"/>
                        <w:szCs w:val="20"/>
                      </w:rPr>
                      <w:t>Список</w:t>
                    </w:r>
                  </w:p>
                  <w:p w:rsidR="00222515" w:rsidRPr="00F701E4" w:rsidRDefault="00222515" w:rsidP="00222515">
                    <w:pPr>
                      <w:rPr>
                        <w:sz w:val="20"/>
                        <w:szCs w:val="20"/>
                      </w:rPr>
                    </w:pPr>
                    <w:r w:rsidRPr="00F701E4">
                      <w:rPr>
                        <w:sz w:val="20"/>
                        <w:szCs w:val="20"/>
                      </w:rPr>
                      <w:t>фондов</w:t>
                    </w:r>
                  </w:p>
                  <w:p w:rsidR="00222515" w:rsidRPr="00F701E4" w:rsidRDefault="00222515" w:rsidP="00222515">
                    <w:pPr>
                      <w:rPr>
                        <w:sz w:val="16"/>
                        <w:szCs w:val="16"/>
                      </w:rPr>
                    </w:pPr>
                  </w:p>
                </w:txbxContent>
              </v:textbox>
            </v:shape>
            <v:shape id="_x0000_s1204" type="#_x0000_t13" style="position:absolute;left:5823;top:3954;width:548;height:720">
              <v:textbox style="mso-next-textbox:#_x0000_s1204">
                <w:txbxContent>
                  <w:p w:rsidR="00222515" w:rsidRPr="00F701E4" w:rsidRDefault="00222515" w:rsidP="00222515">
                    <w:pPr>
                      <w:rPr>
                        <w:sz w:val="16"/>
                        <w:szCs w:val="16"/>
                      </w:rPr>
                    </w:pPr>
                  </w:p>
                </w:txbxContent>
              </v:textbox>
            </v:shape>
            <v:shape id="_x0000_s1205" type="#_x0000_t78" style="position:absolute;left:5743;top:2061;width:1557;height:1080">
              <v:textbox style="mso-next-textbox:#_x0000_s1205">
                <w:txbxContent>
                  <w:p w:rsidR="00222515" w:rsidRDefault="00222515" w:rsidP="00222515">
                    <w:pPr>
                      <w:rPr>
                        <w:sz w:val="20"/>
                        <w:szCs w:val="20"/>
                      </w:rPr>
                    </w:pPr>
                    <w:r>
                      <w:rPr>
                        <w:sz w:val="20"/>
                        <w:szCs w:val="20"/>
                      </w:rPr>
                      <w:t>Лист</w:t>
                    </w:r>
                  </w:p>
                  <w:p w:rsidR="00222515" w:rsidRPr="00F701E4" w:rsidRDefault="00222515" w:rsidP="00222515">
                    <w:pPr>
                      <w:rPr>
                        <w:sz w:val="20"/>
                        <w:szCs w:val="20"/>
                      </w:rPr>
                    </w:pPr>
                    <w:r>
                      <w:rPr>
                        <w:sz w:val="20"/>
                        <w:szCs w:val="20"/>
                      </w:rPr>
                      <w:t>фонда</w:t>
                    </w:r>
                  </w:p>
                  <w:p w:rsidR="00222515" w:rsidRPr="00F701E4" w:rsidRDefault="00222515" w:rsidP="00222515">
                    <w:pPr>
                      <w:rPr>
                        <w:sz w:val="16"/>
                        <w:szCs w:val="16"/>
                      </w:rPr>
                    </w:pPr>
                  </w:p>
                </w:txbxContent>
              </v:textbox>
            </v:shape>
            <v:shape id="_x0000_s1206" type="#_x0000_t109" style="position:absolute;left:8351;top:3817;width:1339;height:1260;flip:x">
              <v:textbox style="mso-next-textbox:#_x0000_s1206">
                <w:txbxContent>
                  <w:p w:rsidR="00222515" w:rsidRPr="004D294B" w:rsidRDefault="00222515" w:rsidP="00222515">
                    <w:pPr>
                      <w:rPr>
                        <w:sz w:val="20"/>
                        <w:szCs w:val="20"/>
                      </w:rPr>
                    </w:pPr>
                    <w:r>
                      <w:rPr>
                        <w:sz w:val="20"/>
                        <w:szCs w:val="20"/>
                      </w:rPr>
                      <w:t>Д</w:t>
                    </w:r>
                    <w:r w:rsidRPr="004D294B">
                      <w:rPr>
                        <w:sz w:val="20"/>
                        <w:szCs w:val="20"/>
                      </w:rPr>
                      <w:t xml:space="preserve">окументы </w:t>
                    </w:r>
                    <w:proofErr w:type="spellStart"/>
                    <w:proofErr w:type="gramStart"/>
                    <w:r w:rsidRPr="004D294B">
                      <w:rPr>
                        <w:sz w:val="20"/>
                        <w:szCs w:val="20"/>
                      </w:rPr>
                      <w:t>вспомога</w:t>
                    </w:r>
                    <w:proofErr w:type="spellEnd"/>
                    <w:r>
                      <w:rPr>
                        <w:sz w:val="20"/>
                        <w:szCs w:val="20"/>
                      </w:rPr>
                      <w:t>-</w:t>
                    </w:r>
                    <w:r w:rsidRPr="004D294B">
                      <w:rPr>
                        <w:sz w:val="20"/>
                        <w:szCs w:val="20"/>
                      </w:rPr>
                      <w:t>тельного</w:t>
                    </w:r>
                    <w:proofErr w:type="gramEnd"/>
                    <w:r w:rsidRPr="004D294B">
                      <w:rPr>
                        <w:sz w:val="20"/>
                        <w:szCs w:val="20"/>
                      </w:rPr>
                      <w:t xml:space="preserve"> учета архива </w:t>
                    </w:r>
                  </w:p>
                  <w:p w:rsidR="00222515" w:rsidRPr="00F701E4" w:rsidRDefault="00222515" w:rsidP="00222515">
                    <w:pPr>
                      <w:rPr>
                        <w:sz w:val="20"/>
                        <w:szCs w:val="20"/>
                      </w:rPr>
                    </w:pPr>
                  </w:p>
                </w:txbxContent>
              </v:textbox>
            </v:shape>
            <v:shape id="_x0000_s1207" type="#_x0000_t78" style="position:absolute;left:3943;top:5489;width:1800;height:1593">
              <v:textbox style="mso-next-textbox:#_x0000_s1207">
                <w:txbxContent>
                  <w:p w:rsidR="00222515" w:rsidRPr="00F701E4" w:rsidRDefault="00222515" w:rsidP="00222515">
                    <w:pPr>
                      <w:rPr>
                        <w:sz w:val="20"/>
                        <w:szCs w:val="20"/>
                      </w:rPr>
                    </w:pPr>
                    <w:r>
                      <w:rPr>
                        <w:sz w:val="20"/>
                        <w:szCs w:val="20"/>
                      </w:rPr>
                      <w:t>План (схема) размещения архивных фондов</w:t>
                    </w:r>
                  </w:p>
                </w:txbxContent>
              </v:textbox>
            </v:shape>
            <v:shape id="_x0000_s1208" type="#_x0000_t78" style="position:absolute;left:10542;top:2062;width:1621;height:1080">
              <v:textbox style="mso-next-textbox:#_x0000_s1208">
                <w:txbxContent>
                  <w:p w:rsidR="00222515" w:rsidRPr="00F701E4" w:rsidRDefault="00222515" w:rsidP="00222515">
                    <w:pPr>
                      <w:rPr>
                        <w:sz w:val="20"/>
                        <w:szCs w:val="20"/>
                      </w:rPr>
                    </w:pPr>
                    <w:r>
                      <w:rPr>
                        <w:sz w:val="20"/>
                        <w:szCs w:val="20"/>
                      </w:rPr>
                      <w:t>БД «Архивный фонд»</w:t>
                    </w:r>
                  </w:p>
                </w:txbxContent>
              </v:textbox>
            </v:shape>
            <v:shape id="_x0000_s1209" type="#_x0000_t78" style="position:absolute;left:8921;top:2062;width:1621;height:1080">
              <v:textbox style="mso-next-textbox:#_x0000_s1209">
                <w:txbxContent>
                  <w:p w:rsidR="00222515" w:rsidRPr="00F701E4" w:rsidRDefault="00222515" w:rsidP="00222515">
                    <w:pPr>
                      <w:rPr>
                        <w:sz w:val="20"/>
                        <w:szCs w:val="20"/>
                      </w:rPr>
                    </w:pPr>
                    <w:r>
                      <w:rPr>
                        <w:sz w:val="20"/>
                        <w:szCs w:val="20"/>
                      </w:rPr>
                      <w:t>Дело</w:t>
                    </w:r>
                  </w:p>
                  <w:p w:rsidR="00222515" w:rsidRPr="00F701E4" w:rsidRDefault="00222515" w:rsidP="00222515">
                    <w:pPr>
                      <w:rPr>
                        <w:sz w:val="20"/>
                        <w:szCs w:val="20"/>
                      </w:rPr>
                    </w:pPr>
                    <w:r w:rsidRPr="00F701E4">
                      <w:rPr>
                        <w:sz w:val="20"/>
                        <w:szCs w:val="20"/>
                      </w:rPr>
                      <w:t>фонда</w:t>
                    </w:r>
                  </w:p>
                </w:txbxContent>
              </v:textbox>
            </v:shape>
            <v:shape id="_x0000_s1210" type="#_x0000_t78" style="position:absolute;left:6371;top:3671;width:1980;height:1406">
              <v:textbox style="mso-next-textbox:#_x0000_s1210">
                <w:txbxContent>
                  <w:p w:rsidR="00222515" w:rsidRDefault="00222515" w:rsidP="00222515">
                    <w:pPr>
                      <w:rPr>
                        <w:sz w:val="20"/>
                        <w:szCs w:val="20"/>
                      </w:rPr>
                    </w:pPr>
                    <w:r w:rsidRPr="00F701E4">
                      <w:rPr>
                        <w:sz w:val="20"/>
                        <w:szCs w:val="20"/>
                      </w:rPr>
                      <w:t>Реестр опи</w:t>
                    </w:r>
                    <w:r>
                      <w:rPr>
                        <w:sz w:val="20"/>
                        <w:szCs w:val="20"/>
                      </w:rPr>
                      <w:t>сей</w:t>
                    </w:r>
                  </w:p>
                  <w:p w:rsidR="00222515" w:rsidRPr="00F701E4" w:rsidRDefault="00222515" w:rsidP="00222515">
                    <w:pPr>
                      <w:rPr>
                        <w:sz w:val="20"/>
                        <w:szCs w:val="20"/>
                      </w:rPr>
                    </w:pPr>
                    <w:r w:rsidRPr="00F701E4">
                      <w:rPr>
                        <w:sz w:val="20"/>
                        <w:szCs w:val="20"/>
                      </w:rPr>
                      <w:t>дел, документов</w:t>
                    </w:r>
                  </w:p>
                  <w:p w:rsidR="00222515" w:rsidRPr="00F701E4" w:rsidRDefault="00222515" w:rsidP="00222515">
                    <w:pPr>
                      <w:rPr>
                        <w:sz w:val="16"/>
                        <w:szCs w:val="16"/>
                      </w:rPr>
                    </w:pPr>
                  </w:p>
                </w:txbxContent>
              </v:textbox>
            </v:shape>
            <v:shape id="_x0000_s1211" type="#_x0000_t78" style="position:absolute;left:12163;top:1701;width:1621;height:2253">
              <v:textbox style="mso-next-textbox:#_x0000_s1211">
                <w:txbxContent>
                  <w:p w:rsidR="00222515" w:rsidRPr="00F701E4" w:rsidRDefault="00222515" w:rsidP="00222515">
                    <w:pPr>
                      <w:rPr>
                        <w:sz w:val="20"/>
                        <w:szCs w:val="20"/>
                      </w:rPr>
                    </w:pPr>
                    <w:r>
                      <w:rPr>
                        <w:sz w:val="20"/>
                        <w:szCs w:val="20"/>
                      </w:rPr>
                      <w:t>Сведения об изменениях в составе и объеме фондов</w:t>
                    </w:r>
                  </w:p>
                </w:txbxContent>
              </v:textbox>
            </v:shape>
            <v:rect id="_x0000_s1212" style="position:absolute;left:13784;top:2060;width:1170;height:1440">
              <v:textbox style="mso-next-textbox:#_x0000_s1212">
                <w:txbxContent>
                  <w:p w:rsidR="00222515" w:rsidRPr="004D294B" w:rsidRDefault="00222515" w:rsidP="00222515">
                    <w:pPr>
                      <w:rPr>
                        <w:sz w:val="20"/>
                        <w:szCs w:val="20"/>
                      </w:rPr>
                    </w:pPr>
                    <w:r>
                      <w:rPr>
                        <w:sz w:val="20"/>
                        <w:szCs w:val="20"/>
                      </w:rPr>
                      <w:t>Паспорт архива</w:t>
                    </w:r>
                  </w:p>
                </w:txbxContent>
              </v:textbox>
            </v:rect>
            <v:shapetype id="_x0000_t82" coordsize="21600,21600" o:spt="82" adj="5400,5400,2700,8100" path="m0@0l@3@0@3@2@1@2,10800,0@4@2@5@2@5@0,21600@0,21600@8@5@8@5@9@4@9,10800,21600@1@9@3@9@3@8,0@8xe">
              <v:stroke joinstyle="miter"/>
              <v:formulas>
                <v:f eqn="val #0"/>
                <v:f eqn="val #1"/>
                <v:f eqn="val #2"/>
                <v:f eqn="val #3"/>
                <v:f eqn="sum 21600 0 #1"/>
                <v:f eqn="sum 21600 0 #3"/>
                <v:f eqn="sum #0 21600 0"/>
                <v:f eqn="prod @6 1 2"/>
                <v:f eqn="sum 21600 0 #0"/>
                <v:f eqn="sum 21600 0 #2"/>
              </v:formulas>
              <v:path o:connecttype="custom" o:connectlocs="10800,0;0,10800;10800,21600;21600,10800" o:connectangles="270,180,90,0" textboxrect="0,@0,21600,@8"/>
              <v:handles>
                <v:h position="topLeft,#0" yrange="@2,10800"/>
                <v:h position="#1,topLeft" xrange="0,@3"/>
                <v:h position="#3,#2" xrange="@1,10800" yrange="0,@0"/>
              </v:handles>
            </v:shapetype>
            <v:shape id="_x0000_s1213" type="#_x0000_t82" style="position:absolute;left:2040;top:3142;width:1620;height:2520">
              <v:textbox style="mso-next-textbox:#_x0000_s1213">
                <w:txbxContent>
                  <w:p w:rsidR="00222515" w:rsidRPr="00F701E4" w:rsidRDefault="00222515" w:rsidP="00222515">
                    <w:pPr>
                      <w:rPr>
                        <w:sz w:val="20"/>
                        <w:szCs w:val="20"/>
                      </w:rPr>
                    </w:pPr>
                    <w:r w:rsidRPr="00F701E4">
                      <w:rPr>
                        <w:sz w:val="20"/>
                        <w:szCs w:val="20"/>
                      </w:rPr>
                      <w:t xml:space="preserve">Акт приема-передачи </w:t>
                    </w:r>
                    <w:r>
                      <w:rPr>
                        <w:sz w:val="20"/>
                        <w:szCs w:val="20"/>
                      </w:rPr>
                      <w:t xml:space="preserve"> архивных </w:t>
                    </w:r>
                    <w:r w:rsidRPr="00F701E4">
                      <w:rPr>
                        <w:sz w:val="20"/>
                        <w:szCs w:val="20"/>
                      </w:rPr>
                      <w:t>документов</w:t>
                    </w:r>
                  </w:p>
                  <w:p w:rsidR="00222515" w:rsidRPr="00F701E4" w:rsidRDefault="00222515" w:rsidP="00222515">
                    <w:pPr>
                      <w:rPr>
                        <w:sz w:val="20"/>
                        <w:szCs w:val="20"/>
                      </w:rPr>
                    </w:pPr>
                  </w:p>
                </w:txbxContent>
              </v:textbox>
            </v:shape>
            <w10:wrap type="none"/>
            <w10:anchorlock/>
          </v:group>
        </w:pict>
      </w:r>
    </w:p>
    <w:p w:rsidR="00222515" w:rsidRPr="001048A3" w:rsidRDefault="00222515" w:rsidP="00222515"/>
    <w:p w:rsidR="00222515" w:rsidRPr="001048A3" w:rsidRDefault="00222515" w:rsidP="00222515">
      <w:pPr>
        <w:spacing w:line="360" w:lineRule="auto"/>
        <w:jc w:val="both"/>
        <w:rPr>
          <w:sz w:val="28"/>
          <w:szCs w:val="28"/>
        </w:rPr>
      </w:pPr>
    </w:p>
    <w:p w:rsidR="00222515" w:rsidRPr="005D5B07" w:rsidRDefault="00222515" w:rsidP="00743E14">
      <w:pPr>
        <w:spacing w:line="360" w:lineRule="auto"/>
        <w:jc w:val="center"/>
        <w:rPr>
          <w:b/>
          <w:sz w:val="28"/>
          <w:szCs w:val="28"/>
        </w:rPr>
      </w:pPr>
      <w:r>
        <w:rPr>
          <w:sz w:val="28"/>
          <w:szCs w:val="28"/>
        </w:rPr>
        <w:br w:type="page"/>
      </w:r>
      <w:r w:rsidRPr="005D5B07">
        <w:rPr>
          <w:b/>
          <w:sz w:val="28"/>
          <w:szCs w:val="28"/>
        </w:rPr>
        <w:lastRenderedPageBreak/>
        <w:t xml:space="preserve">4.2. Схема учета документов при повторном приеме документов на хранение </w:t>
      </w:r>
    </w:p>
    <w:p w:rsidR="00222515" w:rsidRDefault="00222515" w:rsidP="00222515">
      <w:pPr>
        <w:spacing w:line="360" w:lineRule="auto"/>
        <w:jc w:val="both"/>
        <w:rPr>
          <w:sz w:val="28"/>
          <w:szCs w:val="28"/>
        </w:rPr>
      </w:pPr>
    </w:p>
    <w:p w:rsidR="00222515" w:rsidRDefault="00222515" w:rsidP="00222515">
      <w:pPr>
        <w:spacing w:line="360" w:lineRule="auto"/>
        <w:jc w:val="both"/>
        <w:rPr>
          <w:sz w:val="28"/>
          <w:szCs w:val="28"/>
        </w:rPr>
      </w:pPr>
    </w:p>
    <w:p w:rsidR="00222515" w:rsidRDefault="00E416A9" w:rsidP="00222515">
      <w:pPr>
        <w:spacing w:line="360" w:lineRule="auto"/>
        <w:jc w:val="both"/>
        <w:rPr>
          <w:sz w:val="28"/>
          <w:szCs w:val="28"/>
        </w:rPr>
      </w:pPr>
      <w:r>
        <w:pict>
          <v:group id="_x0000_s1122" editas="canvas" style="width:747pt;height:306pt;mso-position-horizontal-relative:char;mso-position-vertical-relative:line" coordorigin="1134,1701" coordsize="14940,6120">
            <o:lock v:ext="edit" aspectratio="t"/>
            <v:shape id="_x0000_s1123" type="#_x0000_t75" style="position:absolute;left:1134;top:1701;width:14940;height:6120" o:preferrelative="f">
              <v:fill o:detectmouseclick="t"/>
              <v:path o:extrusionok="t" o:connecttype="none"/>
            </v:shape>
            <v:shape id="_x0000_s1124" type="#_x0000_t109" style="position:absolute;left:4382;top:3346;width:1783;height:1731">
              <v:textbox style="mso-next-textbox:#_x0000_s1124">
                <w:txbxContent>
                  <w:p w:rsidR="00222515" w:rsidRDefault="00222515" w:rsidP="00222515">
                    <w:pPr>
                      <w:rPr>
                        <w:sz w:val="20"/>
                        <w:szCs w:val="20"/>
                      </w:rPr>
                    </w:pPr>
                    <w:r w:rsidRPr="00F701E4">
                      <w:rPr>
                        <w:sz w:val="20"/>
                        <w:szCs w:val="20"/>
                      </w:rPr>
                      <w:t>Опись</w:t>
                    </w:r>
                    <w:r>
                      <w:rPr>
                        <w:sz w:val="20"/>
                        <w:szCs w:val="20"/>
                      </w:rPr>
                      <w:t xml:space="preserve"> </w:t>
                    </w:r>
                    <w:r w:rsidRPr="00F701E4">
                      <w:rPr>
                        <w:sz w:val="20"/>
                        <w:szCs w:val="20"/>
                      </w:rPr>
                      <w:t>1</w:t>
                    </w:r>
                    <w:r>
                      <w:rPr>
                        <w:sz w:val="20"/>
                        <w:szCs w:val="20"/>
                      </w:rPr>
                      <w:t>- й, 2-й, 3-й</w:t>
                    </w:r>
                    <w:r w:rsidRPr="00F701E4">
                      <w:rPr>
                        <w:sz w:val="20"/>
                        <w:szCs w:val="20"/>
                      </w:rPr>
                      <w:t xml:space="preserve"> экземпляр</w:t>
                    </w:r>
                    <w:r>
                      <w:rPr>
                        <w:sz w:val="20"/>
                        <w:szCs w:val="20"/>
                      </w:rPr>
                      <w:t>ы, и</w:t>
                    </w:r>
                    <w:r w:rsidRPr="00F701E4">
                      <w:rPr>
                        <w:sz w:val="20"/>
                        <w:szCs w:val="20"/>
                      </w:rPr>
                      <w:t>тоговая запись к описи</w:t>
                    </w:r>
                    <w:r>
                      <w:rPr>
                        <w:sz w:val="20"/>
                        <w:szCs w:val="20"/>
                      </w:rPr>
                      <w:t>, сводная итоговая запись к описи</w:t>
                    </w:r>
                  </w:p>
                </w:txbxContent>
              </v:textbox>
            </v:shape>
            <v:shape id="_x0000_s1125" type="#_x0000_t202" style="position:absolute;left:1134;top:2061;width:1260;height:2520" stroked="f">
              <v:textbox style="mso-next-textbox:#_x0000_s1125">
                <w:txbxContent>
                  <w:p w:rsidR="00222515" w:rsidRDefault="00222515" w:rsidP="00222515">
                    <w:pPr>
                      <w:rPr>
                        <w:sz w:val="22"/>
                        <w:szCs w:val="22"/>
                      </w:rPr>
                    </w:pPr>
                  </w:p>
                  <w:p w:rsidR="00222515" w:rsidRDefault="00222515" w:rsidP="00222515">
                    <w:pPr>
                      <w:rPr>
                        <w:sz w:val="22"/>
                        <w:szCs w:val="22"/>
                      </w:rPr>
                    </w:pPr>
                  </w:p>
                  <w:p w:rsidR="00222515" w:rsidRDefault="00222515" w:rsidP="00222515">
                    <w:pPr>
                      <w:rPr>
                        <w:sz w:val="22"/>
                        <w:szCs w:val="22"/>
                      </w:rPr>
                    </w:pPr>
                  </w:p>
                  <w:p w:rsidR="00222515" w:rsidRDefault="00222515" w:rsidP="00222515">
                    <w:pPr>
                      <w:rPr>
                        <w:sz w:val="22"/>
                        <w:szCs w:val="22"/>
                      </w:rPr>
                    </w:pPr>
                  </w:p>
                </w:txbxContent>
              </v:textbox>
            </v:shape>
            <v:shape id="_x0000_s1126" type="#_x0000_t202" style="position:absolute;left:1134;top:5661;width:1439;height:1260" stroked="f">
              <v:textbox style="mso-next-textbox:#_x0000_s1126">
                <w:txbxContent>
                  <w:p w:rsidR="00222515" w:rsidRPr="002B2CAA" w:rsidRDefault="00222515" w:rsidP="00222515">
                    <w:pPr>
                      <w:rPr>
                        <w:color w:val="548DD4"/>
                        <w:sz w:val="22"/>
                        <w:szCs w:val="22"/>
                      </w:rPr>
                    </w:pPr>
                  </w:p>
                  <w:p w:rsidR="00222515" w:rsidRPr="002B2CAA" w:rsidRDefault="00222515" w:rsidP="00222515">
                    <w:pPr>
                      <w:rPr>
                        <w:color w:val="548DD4"/>
                        <w:sz w:val="22"/>
                        <w:szCs w:val="22"/>
                      </w:rPr>
                    </w:pPr>
                  </w:p>
                  <w:p w:rsidR="00222515" w:rsidRPr="00F701E4" w:rsidRDefault="00222515" w:rsidP="00222515">
                    <w:pPr>
                      <w:rPr>
                        <w:sz w:val="16"/>
                        <w:szCs w:val="16"/>
                      </w:rPr>
                    </w:pPr>
                  </w:p>
                </w:txbxContent>
              </v:textbox>
            </v:shape>
            <v:shape id="_x0000_s1127" type="#_x0000_t78" style="position:absolute;left:2040;top:2060;width:1980;height:1080">
              <v:textbox style="mso-next-textbox:#_x0000_s1127">
                <w:txbxContent>
                  <w:p w:rsidR="00222515" w:rsidRPr="00F701E4" w:rsidRDefault="00222515" w:rsidP="00222515">
                    <w:pPr>
                      <w:rPr>
                        <w:sz w:val="20"/>
                        <w:szCs w:val="20"/>
                      </w:rPr>
                    </w:pPr>
                    <w:r w:rsidRPr="00F701E4">
                      <w:rPr>
                        <w:sz w:val="20"/>
                        <w:szCs w:val="20"/>
                      </w:rPr>
                      <w:t xml:space="preserve">Книга учета </w:t>
                    </w:r>
                  </w:p>
                  <w:p w:rsidR="00222515" w:rsidRPr="00F701E4" w:rsidRDefault="00222515" w:rsidP="00222515">
                    <w:pPr>
                      <w:rPr>
                        <w:sz w:val="20"/>
                        <w:szCs w:val="20"/>
                      </w:rPr>
                    </w:pPr>
                    <w:r w:rsidRPr="00F701E4">
                      <w:rPr>
                        <w:sz w:val="20"/>
                        <w:szCs w:val="20"/>
                      </w:rPr>
                      <w:t>поступлений</w:t>
                    </w:r>
                  </w:p>
                  <w:p w:rsidR="00222515" w:rsidRPr="00F701E4" w:rsidRDefault="00222515" w:rsidP="00222515">
                    <w:pPr>
                      <w:rPr>
                        <w:sz w:val="20"/>
                        <w:szCs w:val="20"/>
                      </w:rPr>
                    </w:pPr>
                    <w:r w:rsidRPr="00F701E4">
                      <w:rPr>
                        <w:sz w:val="20"/>
                        <w:szCs w:val="20"/>
                      </w:rPr>
                      <w:t>документов</w:t>
                    </w:r>
                  </w:p>
                </w:txbxContent>
              </v:textbox>
            </v:shape>
            <v:shape id="_x0000_s1128" type="#_x0000_t78" style="position:absolute;left:2126;top:5662;width:1800;height:1080">
              <v:textbox style="mso-next-textbox:#_x0000_s1128">
                <w:txbxContent>
                  <w:p w:rsidR="00222515" w:rsidRPr="00F701E4" w:rsidRDefault="00222515" w:rsidP="00222515">
                    <w:pPr>
                      <w:rPr>
                        <w:sz w:val="20"/>
                        <w:szCs w:val="20"/>
                      </w:rPr>
                    </w:pPr>
                    <w:proofErr w:type="spellStart"/>
                    <w:proofErr w:type="gramStart"/>
                    <w:r>
                      <w:rPr>
                        <w:sz w:val="20"/>
                        <w:szCs w:val="20"/>
                      </w:rPr>
                      <w:t>Топогра-фические</w:t>
                    </w:r>
                    <w:proofErr w:type="spellEnd"/>
                    <w:proofErr w:type="gramEnd"/>
                    <w:r>
                      <w:rPr>
                        <w:sz w:val="20"/>
                        <w:szCs w:val="20"/>
                      </w:rPr>
                      <w:t xml:space="preserve"> указатели</w:t>
                    </w:r>
                  </w:p>
                </w:txbxContent>
              </v:textbox>
            </v:shape>
            <v:shape id="_x0000_s1129" type="#_x0000_t13" style="position:absolute;left:3660;top:3954;width:722;height:720">
              <v:textbox style="mso-next-textbox:#_x0000_s1129">
                <w:txbxContent>
                  <w:p w:rsidR="00222515" w:rsidRDefault="00222515" w:rsidP="00222515"/>
                </w:txbxContent>
              </v:textbox>
            </v:shape>
            <v:shape id="_x0000_s1130" type="#_x0000_t78" style="position:absolute;left:5577;top:2062;width:1621;height:1080">
              <v:textbox style="mso-next-textbox:#_x0000_s1130">
                <w:txbxContent>
                  <w:p w:rsidR="00222515" w:rsidRPr="00F701E4" w:rsidRDefault="00222515" w:rsidP="00222515">
                    <w:pPr>
                      <w:rPr>
                        <w:sz w:val="20"/>
                        <w:szCs w:val="20"/>
                      </w:rPr>
                    </w:pPr>
                    <w:r>
                      <w:rPr>
                        <w:sz w:val="20"/>
                        <w:szCs w:val="20"/>
                      </w:rPr>
                      <w:t>Карточка</w:t>
                    </w:r>
                  </w:p>
                  <w:p w:rsidR="00222515" w:rsidRPr="00F701E4" w:rsidRDefault="00222515" w:rsidP="00222515">
                    <w:pPr>
                      <w:rPr>
                        <w:sz w:val="20"/>
                        <w:szCs w:val="20"/>
                      </w:rPr>
                    </w:pPr>
                    <w:r w:rsidRPr="00F701E4">
                      <w:rPr>
                        <w:sz w:val="20"/>
                        <w:szCs w:val="20"/>
                      </w:rPr>
                      <w:t>фонда</w:t>
                    </w:r>
                  </w:p>
                </w:txbxContent>
              </v:textbox>
            </v:shape>
            <v:shape id="_x0000_s1131" type="#_x0000_t109" style="position:absolute;left:6316;top:5754;width:1441;height:1081">
              <v:textbox style="mso-next-textbox:#_x0000_s1131">
                <w:txbxContent>
                  <w:p w:rsidR="00222515" w:rsidRDefault="00222515" w:rsidP="00222515">
                    <w:pPr>
                      <w:rPr>
                        <w:sz w:val="20"/>
                        <w:szCs w:val="20"/>
                      </w:rPr>
                    </w:pPr>
                    <w:r>
                      <w:rPr>
                        <w:sz w:val="20"/>
                        <w:szCs w:val="20"/>
                      </w:rPr>
                      <w:t xml:space="preserve">Паспорт </w:t>
                    </w:r>
                  </w:p>
                  <w:p w:rsidR="00222515" w:rsidRPr="00F701E4" w:rsidRDefault="00222515" w:rsidP="00222515">
                    <w:pPr>
                      <w:rPr>
                        <w:sz w:val="20"/>
                        <w:szCs w:val="20"/>
                      </w:rPr>
                    </w:pPr>
                    <w:proofErr w:type="spellStart"/>
                    <w:proofErr w:type="gramStart"/>
                    <w:r>
                      <w:rPr>
                        <w:sz w:val="20"/>
                        <w:szCs w:val="20"/>
                      </w:rPr>
                      <w:t>архивохра-нилища</w:t>
                    </w:r>
                    <w:proofErr w:type="spellEnd"/>
                    <w:proofErr w:type="gramEnd"/>
                  </w:p>
                  <w:p w:rsidR="00222515" w:rsidRPr="00F701E4" w:rsidRDefault="00222515" w:rsidP="00222515">
                    <w:pPr>
                      <w:rPr>
                        <w:sz w:val="20"/>
                        <w:szCs w:val="20"/>
                      </w:rPr>
                    </w:pPr>
                  </w:p>
                </w:txbxContent>
              </v:textbox>
            </v:shape>
            <v:shape id="_x0000_s1132" type="#_x0000_t13" style="position:absolute;left:6165;top:3954;width:548;height:720">
              <v:textbox style="mso-next-textbox:#_x0000_s1132">
                <w:txbxContent>
                  <w:p w:rsidR="00222515" w:rsidRPr="00F701E4" w:rsidRDefault="00222515" w:rsidP="00222515">
                    <w:pPr>
                      <w:rPr>
                        <w:sz w:val="16"/>
                        <w:szCs w:val="16"/>
                      </w:rPr>
                    </w:pPr>
                  </w:p>
                </w:txbxContent>
              </v:textbox>
            </v:shape>
            <v:shape id="_x0000_s1133" type="#_x0000_t78" style="position:absolute;left:4020;top:2062;width:1557;height:1080">
              <v:textbox style="mso-next-textbox:#_x0000_s1133">
                <w:txbxContent>
                  <w:p w:rsidR="00222515" w:rsidRDefault="00222515" w:rsidP="00222515">
                    <w:pPr>
                      <w:rPr>
                        <w:sz w:val="20"/>
                        <w:szCs w:val="20"/>
                      </w:rPr>
                    </w:pPr>
                    <w:r>
                      <w:rPr>
                        <w:sz w:val="20"/>
                        <w:szCs w:val="20"/>
                      </w:rPr>
                      <w:t>Лист</w:t>
                    </w:r>
                  </w:p>
                  <w:p w:rsidR="00222515" w:rsidRPr="00F701E4" w:rsidRDefault="00222515" w:rsidP="00222515">
                    <w:pPr>
                      <w:rPr>
                        <w:sz w:val="20"/>
                        <w:szCs w:val="20"/>
                      </w:rPr>
                    </w:pPr>
                    <w:r>
                      <w:rPr>
                        <w:sz w:val="20"/>
                        <w:szCs w:val="20"/>
                      </w:rPr>
                      <w:t>фонда</w:t>
                    </w:r>
                  </w:p>
                  <w:p w:rsidR="00222515" w:rsidRPr="00F701E4" w:rsidRDefault="00222515" w:rsidP="00222515">
                    <w:pPr>
                      <w:rPr>
                        <w:sz w:val="16"/>
                        <w:szCs w:val="16"/>
                      </w:rPr>
                    </w:pPr>
                  </w:p>
                </w:txbxContent>
              </v:textbox>
            </v:shape>
            <v:shape id="_x0000_s1134" type="#_x0000_t109" style="position:absolute;left:6713;top:3671;width:1339;height:1260;flip:x">
              <v:textbox style="mso-next-textbox:#_x0000_s1134">
                <w:txbxContent>
                  <w:p w:rsidR="00222515" w:rsidRPr="004D294B" w:rsidRDefault="00222515" w:rsidP="00222515">
                    <w:pPr>
                      <w:rPr>
                        <w:sz w:val="20"/>
                        <w:szCs w:val="20"/>
                      </w:rPr>
                    </w:pPr>
                    <w:r>
                      <w:rPr>
                        <w:sz w:val="20"/>
                        <w:szCs w:val="20"/>
                      </w:rPr>
                      <w:t>Д</w:t>
                    </w:r>
                    <w:r w:rsidRPr="004D294B">
                      <w:rPr>
                        <w:sz w:val="20"/>
                        <w:szCs w:val="20"/>
                      </w:rPr>
                      <w:t xml:space="preserve">окументы </w:t>
                    </w:r>
                    <w:proofErr w:type="spellStart"/>
                    <w:proofErr w:type="gramStart"/>
                    <w:r w:rsidRPr="004D294B">
                      <w:rPr>
                        <w:sz w:val="20"/>
                        <w:szCs w:val="20"/>
                      </w:rPr>
                      <w:t>вспомога</w:t>
                    </w:r>
                    <w:proofErr w:type="spellEnd"/>
                    <w:r>
                      <w:rPr>
                        <w:sz w:val="20"/>
                        <w:szCs w:val="20"/>
                      </w:rPr>
                      <w:t>-</w:t>
                    </w:r>
                    <w:r w:rsidRPr="004D294B">
                      <w:rPr>
                        <w:sz w:val="20"/>
                        <w:szCs w:val="20"/>
                      </w:rPr>
                      <w:t>тельного</w:t>
                    </w:r>
                    <w:proofErr w:type="gramEnd"/>
                    <w:r w:rsidRPr="004D294B">
                      <w:rPr>
                        <w:sz w:val="20"/>
                        <w:szCs w:val="20"/>
                      </w:rPr>
                      <w:t xml:space="preserve"> учета архива </w:t>
                    </w:r>
                  </w:p>
                  <w:p w:rsidR="00222515" w:rsidRPr="00F701E4" w:rsidRDefault="00222515" w:rsidP="00222515">
                    <w:pPr>
                      <w:rPr>
                        <w:sz w:val="20"/>
                        <w:szCs w:val="20"/>
                      </w:rPr>
                    </w:pPr>
                  </w:p>
                </w:txbxContent>
              </v:textbox>
            </v:shape>
            <v:shape id="_x0000_s1135" type="#_x0000_t78" style="position:absolute;left:3926;top:5489;width:2390;height:1593">
              <v:textbox style="mso-next-textbox:#_x0000_s1135">
                <w:txbxContent>
                  <w:p w:rsidR="00222515" w:rsidRPr="00F701E4" w:rsidRDefault="00222515" w:rsidP="00222515">
                    <w:pPr>
                      <w:rPr>
                        <w:sz w:val="20"/>
                        <w:szCs w:val="20"/>
                      </w:rPr>
                    </w:pPr>
                    <w:r>
                      <w:rPr>
                        <w:sz w:val="20"/>
                        <w:szCs w:val="20"/>
                      </w:rPr>
                      <w:t>План (схема) размещения архивных фондов (в случае необходимости)</w:t>
                    </w:r>
                  </w:p>
                </w:txbxContent>
              </v:textbox>
            </v:shape>
            <v:shape id="_x0000_s1136" type="#_x0000_t78" style="position:absolute;left:8805;top:2062;width:1621;height:1080">
              <v:textbox style="mso-next-textbox:#_x0000_s1136">
                <w:txbxContent>
                  <w:p w:rsidR="00222515" w:rsidRPr="00F701E4" w:rsidRDefault="00222515" w:rsidP="00222515">
                    <w:pPr>
                      <w:rPr>
                        <w:sz w:val="20"/>
                        <w:szCs w:val="20"/>
                      </w:rPr>
                    </w:pPr>
                    <w:r>
                      <w:rPr>
                        <w:sz w:val="20"/>
                        <w:szCs w:val="20"/>
                      </w:rPr>
                      <w:t>БД «Архивный фонд»</w:t>
                    </w:r>
                  </w:p>
                </w:txbxContent>
              </v:textbox>
            </v:shape>
            <v:shape id="_x0000_s1137" type="#_x0000_t78" style="position:absolute;left:7184;top:2062;width:1621;height:1080">
              <v:textbox style="mso-next-textbox:#_x0000_s1137">
                <w:txbxContent>
                  <w:p w:rsidR="00222515" w:rsidRPr="00F701E4" w:rsidRDefault="00222515" w:rsidP="00222515">
                    <w:pPr>
                      <w:rPr>
                        <w:sz w:val="20"/>
                        <w:szCs w:val="20"/>
                      </w:rPr>
                    </w:pPr>
                    <w:r>
                      <w:rPr>
                        <w:sz w:val="20"/>
                        <w:szCs w:val="20"/>
                      </w:rPr>
                      <w:t>Дело</w:t>
                    </w:r>
                  </w:p>
                  <w:p w:rsidR="00222515" w:rsidRPr="00F701E4" w:rsidRDefault="00222515" w:rsidP="00222515">
                    <w:pPr>
                      <w:rPr>
                        <w:sz w:val="20"/>
                        <w:szCs w:val="20"/>
                      </w:rPr>
                    </w:pPr>
                    <w:r w:rsidRPr="00F701E4">
                      <w:rPr>
                        <w:sz w:val="20"/>
                        <w:szCs w:val="20"/>
                      </w:rPr>
                      <w:t>фонда</w:t>
                    </w:r>
                  </w:p>
                </w:txbxContent>
              </v:textbox>
            </v:shape>
            <v:shape id="_x0000_s1138" type="#_x0000_t78" style="position:absolute;left:10426;top:1701;width:1621;height:1970">
              <v:textbox style="mso-next-textbox:#_x0000_s1138">
                <w:txbxContent>
                  <w:p w:rsidR="00222515" w:rsidRPr="00F701E4" w:rsidRDefault="00222515" w:rsidP="00222515">
                    <w:pPr>
                      <w:rPr>
                        <w:sz w:val="20"/>
                        <w:szCs w:val="20"/>
                      </w:rPr>
                    </w:pPr>
                    <w:r>
                      <w:rPr>
                        <w:sz w:val="20"/>
                        <w:szCs w:val="20"/>
                      </w:rPr>
                      <w:t>Сведения об изменениях в составе и объеме фондов</w:t>
                    </w:r>
                  </w:p>
                </w:txbxContent>
              </v:textbox>
            </v:shape>
            <v:rect id="_x0000_s1139" style="position:absolute;left:12047;top:1906;width:1170;height:1440">
              <v:textbox style="mso-next-textbox:#_x0000_s1139">
                <w:txbxContent>
                  <w:p w:rsidR="00222515" w:rsidRPr="004D294B" w:rsidRDefault="00222515" w:rsidP="00222515">
                    <w:pPr>
                      <w:rPr>
                        <w:sz w:val="20"/>
                        <w:szCs w:val="20"/>
                      </w:rPr>
                    </w:pPr>
                    <w:r>
                      <w:rPr>
                        <w:sz w:val="20"/>
                        <w:szCs w:val="20"/>
                      </w:rPr>
                      <w:t>Паспорт архива</w:t>
                    </w:r>
                  </w:p>
                </w:txbxContent>
              </v:textbox>
            </v:rect>
            <v:shape id="_x0000_s1140" type="#_x0000_t82" style="position:absolute;left:2040;top:3142;width:1620;height:2520">
              <v:textbox style="mso-next-textbox:#_x0000_s1140">
                <w:txbxContent>
                  <w:p w:rsidR="00222515" w:rsidRPr="00F701E4" w:rsidRDefault="00222515" w:rsidP="00222515">
                    <w:pPr>
                      <w:rPr>
                        <w:sz w:val="20"/>
                        <w:szCs w:val="20"/>
                      </w:rPr>
                    </w:pPr>
                    <w:r w:rsidRPr="00F701E4">
                      <w:rPr>
                        <w:sz w:val="20"/>
                        <w:szCs w:val="20"/>
                      </w:rPr>
                      <w:t xml:space="preserve">Акт приема-передачи </w:t>
                    </w:r>
                    <w:r>
                      <w:rPr>
                        <w:sz w:val="20"/>
                        <w:szCs w:val="20"/>
                      </w:rPr>
                      <w:t xml:space="preserve"> архивных </w:t>
                    </w:r>
                    <w:r w:rsidRPr="00F701E4">
                      <w:rPr>
                        <w:sz w:val="20"/>
                        <w:szCs w:val="20"/>
                      </w:rPr>
                      <w:t>документов</w:t>
                    </w:r>
                  </w:p>
                  <w:p w:rsidR="00222515" w:rsidRPr="00F701E4" w:rsidRDefault="00222515" w:rsidP="00222515">
                    <w:pPr>
                      <w:rPr>
                        <w:sz w:val="20"/>
                        <w:szCs w:val="20"/>
                      </w:rPr>
                    </w:pPr>
                  </w:p>
                </w:txbxContent>
              </v:textbox>
            </v:shape>
            <w10:wrap type="none"/>
            <w10:anchorlock/>
          </v:group>
        </w:pict>
      </w:r>
    </w:p>
    <w:p w:rsidR="00222515" w:rsidRPr="001048A3" w:rsidRDefault="00222515" w:rsidP="00222515">
      <w:pPr>
        <w:spacing w:line="360" w:lineRule="auto"/>
        <w:jc w:val="both"/>
        <w:rPr>
          <w:sz w:val="28"/>
          <w:szCs w:val="28"/>
        </w:rPr>
      </w:pPr>
    </w:p>
    <w:p w:rsidR="00222515" w:rsidRPr="001048A3" w:rsidRDefault="00222515" w:rsidP="00222515"/>
    <w:p w:rsidR="00222515" w:rsidRPr="001048A3" w:rsidRDefault="00222515" w:rsidP="00222515"/>
    <w:p w:rsidR="00222515" w:rsidRPr="005D5B07" w:rsidRDefault="00222515" w:rsidP="00743E14">
      <w:pPr>
        <w:spacing w:line="360" w:lineRule="auto"/>
        <w:jc w:val="center"/>
        <w:rPr>
          <w:b/>
          <w:sz w:val="28"/>
          <w:szCs w:val="28"/>
        </w:rPr>
      </w:pPr>
      <w:r>
        <w:rPr>
          <w:sz w:val="28"/>
          <w:szCs w:val="28"/>
        </w:rPr>
        <w:br w:type="page"/>
      </w:r>
      <w:r w:rsidR="00743E14" w:rsidRPr="005D5B07">
        <w:rPr>
          <w:b/>
          <w:sz w:val="28"/>
          <w:szCs w:val="28"/>
        </w:rPr>
        <w:lastRenderedPageBreak/>
        <w:t>4</w:t>
      </w:r>
      <w:r w:rsidRPr="005D5B07">
        <w:rPr>
          <w:b/>
          <w:sz w:val="28"/>
          <w:szCs w:val="28"/>
        </w:rPr>
        <w:t>.3. Схема учета документов при выбытии фонда</w:t>
      </w:r>
      <w:r w:rsidR="00743E14" w:rsidRPr="005D5B07">
        <w:rPr>
          <w:b/>
          <w:sz w:val="28"/>
          <w:szCs w:val="28"/>
        </w:rPr>
        <w:t xml:space="preserve"> </w:t>
      </w:r>
      <w:r w:rsidRPr="005D5B07">
        <w:rPr>
          <w:b/>
          <w:sz w:val="28"/>
          <w:szCs w:val="28"/>
        </w:rPr>
        <w:t>из архива</w:t>
      </w:r>
    </w:p>
    <w:p w:rsidR="00222515" w:rsidRPr="001048A3" w:rsidRDefault="00222515" w:rsidP="00222515">
      <w:pPr>
        <w:spacing w:line="360" w:lineRule="auto"/>
        <w:jc w:val="center"/>
        <w:rPr>
          <w:sz w:val="32"/>
          <w:szCs w:val="32"/>
        </w:rPr>
      </w:pPr>
    </w:p>
    <w:p w:rsidR="00222515" w:rsidRPr="001048A3" w:rsidRDefault="00222515" w:rsidP="00222515">
      <w:pPr>
        <w:spacing w:line="360" w:lineRule="auto"/>
        <w:jc w:val="both"/>
        <w:rPr>
          <w:sz w:val="20"/>
          <w:szCs w:val="20"/>
        </w:rPr>
      </w:pPr>
    </w:p>
    <w:p w:rsidR="00222515" w:rsidRPr="001048A3" w:rsidRDefault="00222515" w:rsidP="00222515">
      <w:pPr>
        <w:spacing w:line="360" w:lineRule="auto"/>
        <w:jc w:val="both"/>
        <w:rPr>
          <w:sz w:val="20"/>
          <w:szCs w:val="20"/>
        </w:rPr>
      </w:pPr>
    </w:p>
    <w:p w:rsidR="00222515" w:rsidRPr="001048A3" w:rsidRDefault="00E416A9" w:rsidP="00222515">
      <w:pPr>
        <w:spacing w:line="360" w:lineRule="auto"/>
        <w:jc w:val="both"/>
        <w:rPr>
          <w:sz w:val="28"/>
          <w:szCs w:val="28"/>
        </w:rPr>
      </w:pPr>
      <w:r>
        <w:rPr>
          <w:sz w:val="28"/>
          <w:szCs w:val="28"/>
        </w:rPr>
      </w:r>
      <w:r>
        <w:rPr>
          <w:sz w:val="28"/>
          <w:szCs w:val="28"/>
        </w:rPr>
        <w:pict>
          <v:group id="_x0000_s1178" editas="canvas" style="width:747pt;height:306pt;mso-position-horizontal-relative:char;mso-position-vertical-relative:line" coordorigin="1134,1701" coordsize="14940,6120">
            <o:lock v:ext="edit" aspectratio="t"/>
            <v:shape id="_x0000_s1179" type="#_x0000_t75" style="position:absolute;left:1134;top:1701;width:14940;height:6120" o:preferrelative="f">
              <v:fill o:detectmouseclick="t"/>
              <v:path o:extrusionok="t" o:connecttype="none"/>
            </v:shape>
            <v:shape id="_x0000_s1180" type="#_x0000_t82" style="position:absolute;left:2574;top:3141;width:1620;height:2520">
              <v:textbox style="mso-next-textbox:#_x0000_s1180">
                <w:txbxContent>
                  <w:p w:rsidR="00222515" w:rsidRPr="00F701E4" w:rsidRDefault="00222515" w:rsidP="00222515">
                    <w:pPr>
                      <w:rPr>
                        <w:sz w:val="20"/>
                        <w:szCs w:val="20"/>
                      </w:rPr>
                    </w:pPr>
                    <w:r w:rsidRPr="00F701E4">
                      <w:rPr>
                        <w:sz w:val="20"/>
                        <w:szCs w:val="20"/>
                      </w:rPr>
                      <w:t>Акт приема-передачи</w:t>
                    </w:r>
                    <w:r>
                      <w:rPr>
                        <w:sz w:val="20"/>
                        <w:szCs w:val="20"/>
                      </w:rPr>
                      <w:t xml:space="preserve"> </w:t>
                    </w:r>
                    <w:proofErr w:type="gramStart"/>
                    <w:r>
                      <w:rPr>
                        <w:sz w:val="20"/>
                        <w:szCs w:val="20"/>
                      </w:rPr>
                      <w:t>архи-</w:t>
                    </w:r>
                    <w:proofErr w:type="spellStart"/>
                    <w:r>
                      <w:rPr>
                        <w:sz w:val="20"/>
                        <w:szCs w:val="20"/>
                      </w:rPr>
                      <w:t>вных</w:t>
                    </w:r>
                    <w:proofErr w:type="spellEnd"/>
                    <w:proofErr w:type="gramEnd"/>
                    <w:r>
                      <w:rPr>
                        <w:sz w:val="20"/>
                        <w:szCs w:val="20"/>
                      </w:rPr>
                      <w:t xml:space="preserve"> </w:t>
                    </w:r>
                    <w:proofErr w:type="spellStart"/>
                    <w:r w:rsidRPr="00F701E4">
                      <w:rPr>
                        <w:sz w:val="20"/>
                        <w:szCs w:val="20"/>
                      </w:rPr>
                      <w:t>докумен</w:t>
                    </w:r>
                    <w:r>
                      <w:rPr>
                        <w:sz w:val="20"/>
                        <w:szCs w:val="20"/>
                      </w:rPr>
                      <w:t>-</w:t>
                    </w:r>
                    <w:r w:rsidRPr="00F701E4">
                      <w:rPr>
                        <w:sz w:val="20"/>
                        <w:szCs w:val="20"/>
                      </w:rPr>
                      <w:t>тов</w:t>
                    </w:r>
                    <w:proofErr w:type="spellEnd"/>
                    <w:r>
                      <w:rPr>
                        <w:sz w:val="20"/>
                        <w:szCs w:val="20"/>
                      </w:rPr>
                      <w:t>, описи, дело фонда</w:t>
                    </w:r>
                  </w:p>
                </w:txbxContent>
              </v:textbox>
            </v:shape>
            <v:shape id="_x0000_s1181" type="#_x0000_t202" style="position:absolute;left:1134;top:2061;width:1260;height:2520" stroked="f">
              <v:textbox style="mso-next-textbox:#_x0000_s1181">
                <w:txbxContent>
                  <w:p w:rsidR="00222515" w:rsidRDefault="00222515" w:rsidP="00222515">
                    <w:pPr>
                      <w:rPr>
                        <w:sz w:val="22"/>
                        <w:szCs w:val="22"/>
                      </w:rPr>
                    </w:pPr>
                  </w:p>
                  <w:p w:rsidR="00222515" w:rsidRDefault="00222515" w:rsidP="00222515">
                    <w:pPr>
                      <w:rPr>
                        <w:sz w:val="22"/>
                        <w:szCs w:val="22"/>
                      </w:rPr>
                    </w:pPr>
                  </w:p>
                  <w:p w:rsidR="00222515" w:rsidRDefault="00222515" w:rsidP="00222515">
                    <w:pPr>
                      <w:rPr>
                        <w:sz w:val="22"/>
                        <w:szCs w:val="22"/>
                      </w:rPr>
                    </w:pPr>
                  </w:p>
                  <w:p w:rsidR="00222515" w:rsidRDefault="00222515" w:rsidP="00222515">
                    <w:pPr>
                      <w:rPr>
                        <w:sz w:val="22"/>
                        <w:szCs w:val="22"/>
                      </w:rPr>
                    </w:pPr>
                  </w:p>
                </w:txbxContent>
              </v:textbox>
            </v:shape>
            <v:shape id="_x0000_s1182" type="#_x0000_t202" style="position:absolute;left:1134;top:5661;width:1439;height:1260" stroked="f">
              <v:textbox style="mso-next-textbox:#_x0000_s1182">
                <w:txbxContent>
                  <w:p w:rsidR="00222515" w:rsidRPr="00F701E4" w:rsidRDefault="00222515" w:rsidP="00222515">
                    <w:pPr>
                      <w:rPr>
                        <w:sz w:val="22"/>
                        <w:szCs w:val="22"/>
                      </w:rPr>
                    </w:pPr>
                  </w:p>
                  <w:p w:rsidR="00222515" w:rsidRPr="00F701E4" w:rsidRDefault="00222515" w:rsidP="00222515">
                    <w:pPr>
                      <w:rPr>
                        <w:sz w:val="16"/>
                        <w:szCs w:val="16"/>
                      </w:rPr>
                    </w:pPr>
                  </w:p>
                </w:txbxContent>
              </v:textbox>
            </v:shape>
            <v:shape id="_x0000_s1183" type="#_x0000_t78" style="position:absolute;left:4734;top:2061;width:1980;height:1620">
              <v:textbox style="mso-next-textbox:#_x0000_s1183">
                <w:txbxContent>
                  <w:p w:rsidR="00222515" w:rsidRPr="00F701E4" w:rsidRDefault="00222515" w:rsidP="00222515">
                    <w:pPr>
                      <w:rPr>
                        <w:sz w:val="20"/>
                        <w:szCs w:val="20"/>
                      </w:rPr>
                    </w:pPr>
                    <w:r w:rsidRPr="00F701E4">
                      <w:rPr>
                        <w:sz w:val="20"/>
                        <w:szCs w:val="20"/>
                      </w:rPr>
                      <w:t>Реестр описей</w:t>
                    </w:r>
                  </w:p>
                  <w:p w:rsidR="00222515" w:rsidRPr="00F701E4" w:rsidRDefault="00222515" w:rsidP="00222515">
                    <w:pPr>
                      <w:rPr>
                        <w:sz w:val="20"/>
                        <w:szCs w:val="20"/>
                      </w:rPr>
                    </w:pPr>
                    <w:r w:rsidRPr="00F701E4">
                      <w:rPr>
                        <w:sz w:val="20"/>
                        <w:szCs w:val="20"/>
                      </w:rPr>
                      <w:t>дел, документов</w:t>
                    </w:r>
                  </w:p>
                </w:txbxContent>
              </v:textbox>
            </v:shape>
            <v:shape id="_x0000_s1184" type="#_x0000_t78" style="position:absolute;left:2754;top:5661;width:1800;height:1620">
              <v:textbox style="mso-next-textbox:#_x0000_s1184">
                <w:txbxContent>
                  <w:p w:rsidR="00222515" w:rsidRPr="00F701E4" w:rsidRDefault="00222515" w:rsidP="00222515">
                    <w:pPr>
                      <w:rPr>
                        <w:sz w:val="20"/>
                        <w:szCs w:val="20"/>
                      </w:rPr>
                    </w:pPr>
                    <w:proofErr w:type="spellStart"/>
                    <w:proofErr w:type="gramStart"/>
                    <w:r>
                      <w:rPr>
                        <w:sz w:val="20"/>
                        <w:szCs w:val="20"/>
                      </w:rPr>
                      <w:t>Топогра-фические</w:t>
                    </w:r>
                    <w:proofErr w:type="spellEnd"/>
                    <w:proofErr w:type="gramEnd"/>
                    <w:r>
                      <w:rPr>
                        <w:sz w:val="20"/>
                        <w:szCs w:val="20"/>
                      </w:rPr>
                      <w:t xml:space="preserve"> указатели</w:t>
                    </w:r>
                  </w:p>
                  <w:p w:rsidR="00222515" w:rsidRPr="00F701E4" w:rsidRDefault="00222515" w:rsidP="00222515">
                    <w:pPr>
                      <w:rPr>
                        <w:sz w:val="20"/>
                        <w:szCs w:val="20"/>
                      </w:rPr>
                    </w:pPr>
                  </w:p>
                  <w:p w:rsidR="00222515" w:rsidRPr="00F701E4" w:rsidRDefault="00222515" w:rsidP="00222515">
                    <w:pPr>
                      <w:rPr>
                        <w:sz w:val="20"/>
                        <w:szCs w:val="20"/>
                      </w:rPr>
                    </w:pPr>
                  </w:p>
                </w:txbxContent>
              </v:textbox>
            </v:shape>
            <v:shape id="_x0000_s1185" type="#_x0000_t78" style="position:absolute;left:4554;top:5841;width:1980;height:1440">
              <v:textbox style="mso-next-textbox:#_x0000_s1185">
                <w:txbxContent>
                  <w:p w:rsidR="00222515" w:rsidRPr="00F701E4" w:rsidRDefault="00222515" w:rsidP="00222515">
                    <w:pPr>
                      <w:rPr>
                        <w:sz w:val="20"/>
                        <w:szCs w:val="20"/>
                      </w:rPr>
                    </w:pPr>
                    <w:r>
                      <w:rPr>
                        <w:sz w:val="20"/>
                        <w:szCs w:val="20"/>
                      </w:rPr>
                      <w:t>План (схема) размещения архивных фондов</w:t>
                    </w:r>
                  </w:p>
                  <w:p w:rsidR="00222515" w:rsidRPr="00F701E4" w:rsidRDefault="00222515" w:rsidP="00222515">
                    <w:pPr>
                      <w:rPr>
                        <w:sz w:val="20"/>
                        <w:szCs w:val="20"/>
                      </w:rPr>
                    </w:pPr>
                  </w:p>
                  <w:p w:rsidR="00222515" w:rsidRPr="00F701E4" w:rsidRDefault="00222515" w:rsidP="00222515">
                    <w:pPr>
                      <w:rPr>
                        <w:sz w:val="20"/>
                        <w:szCs w:val="20"/>
                      </w:rPr>
                    </w:pPr>
                  </w:p>
                </w:txbxContent>
              </v:textbox>
            </v:shape>
            <v:rect id="_x0000_s1186" style="position:absolute;left:4916;top:3905;width:1410;height:1308">
              <v:textbox style="mso-next-textbox:#_x0000_s1186">
                <w:txbxContent>
                  <w:p w:rsidR="00222515" w:rsidRPr="004D294B" w:rsidRDefault="00222515" w:rsidP="00222515">
                    <w:pPr>
                      <w:rPr>
                        <w:sz w:val="20"/>
                        <w:szCs w:val="20"/>
                      </w:rPr>
                    </w:pPr>
                    <w:r>
                      <w:rPr>
                        <w:sz w:val="20"/>
                        <w:szCs w:val="20"/>
                      </w:rPr>
                      <w:t>Д</w:t>
                    </w:r>
                    <w:r w:rsidRPr="004D294B">
                      <w:rPr>
                        <w:sz w:val="20"/>
                        <w:szCs w:val="20"/>
                      </w:rPr>
                      <w:t xml:space="preserve">окументы </w:t>
                    </w:r>
                    <w:proofErr w:type="spellStart"/>
                    <w:proofErr w:type="gramStart"/>
                    <w:r w:rsidRPr="004D294B">
                      <w:rPr>
                        <w:sz w:val="20"/>
                        <w:szCs w:val="20"/>
                      </w:rPr>
                      <w:t>вспомога</w:t>
                    </w:r>
                    <w:proofErr w:type="spellEnd"/>
                    <w:r>
                      <w:rPr>
                        <w:sz w:val="20"/>
                        <w:szCs w:val="20"/>
                      </w:rPr>
                      <w:t>-</w:t>
                    </w:r>
                    <w:r w:rsidRPr="004D294B">
                      <w:rPr>
                        <w:sz w:val="20"/>
                        <w:szCs w:val="20"/>
                      </w:rPr>
                      <w:t>тельного</w:t>
                    </w:r>
                    <w:proofErr w:type="gramEnd"/>
                    <w:r w:rsidRPr="004D294B">
                      <w:rPr>
                        <w:sz w:val="20"/>
                        <w:szCs w:val="20"/>
                      </w:rPr>
                      <w:t xml:space="preserve"> учета архива </w:t>
                    </w:r>
                  </w:p>
                  <w:p w:rsidR="00222515" w:rsidRPr="00F701E4" w:rsidRDefault="00222515" w:rsidP="00222515">
                    <w:pPr>
                      <w:rPr>
                        <w:sz w:val="16"/>
                        <w:szCs w:val="16"/>
                      </w:rPr>
                    </w:pPr>
                  </w:p>
                </w:txbxContent>
              </v:textbox>
            </v:rect>
            <v:shape id="_x0000_s1187" type="#_x0000_t109" style="position:absolute;left:6534;top:6020;width:1441;height:1081">
              <v:textbox style="mso-next-textbox:#_x0000_s1187">
                <w:txbxContent>
                  <w:p w:rsidR="00222515" w:rsidRDefault="00222515" w:rsidP="00222515">
                    <w:pPr>
                      <w:rPr>
                        <w:sz w:val="20"/>
                        <w:szCs w:val="20"/>
                      </w:rPr>
                    </w:pPr>
                    <w:r>
                      <w:rPr>
                        <w:sz w:val="20"/>
                        <w:szCs w:val="20"/>
                      </w:rPr>
                      <w:t xml:space="preserve">Паспорт </w:t>
                    </w:r>
                  </w:p>
                  <w:p w:rsidR="00222515" w:rsidRPr="00F701E4" w:rsidRDefault="00222515" w:rsidP="00222515">
                    <w:pPr>
                      <w:rPr>
                        <w:sz w:val="20"/>
                        <w:szCs w:val="20"/>
                      </w:rPr>
                    </w:pPr>
                    <w:proofErr w:type="spellStart"/>
                    <w:proofErr w:type="gramStart"/>
                    <w:r>
                      <w:rPr>
                        <w:sz w:val="20"/>
                        <w:szCs w:val="20"/>
                      </w:rPr>
                      <w:t>архивохра-нилища</w:t>
                    </w:r>
                    <w:proofErr w:type="spellEnd"/>
                    <w:proofErr w:type="gramEnd"/>
                  </w:p>
                  <w:p w:rsidR="00222515" w:rsidRPr="00F701E4" w:rsidRDefault="00222515" w:rsidP="00222515">
                    <w:pPr>
                      <w:rPr>
                        <w:sz w:val="20"/>
                        <w:szCs w:val="20"/>
                      </w:rPr>
                    </w:pPr>
                  </w:p>
                </w:txbxContent>
              </v:textbox>
            </v:shape>
            <v:shape id="_x0000_s1188" type="#_x0000_t78" style="position:absolute;left:2754;top:2061;width:1980;height:1080">
              <v:textbox style="mso-next-textbox:#_x0000_s1188">
                <w:txbxContent>
                  <w:p w:rsidR="00222515" w:rsidRPr="00F701E4" w:rsidRDefault="00222515" w:rsidP="00222515">
                    <w:pPr>
                      <w:rPr>
                        <w:sz w:val="20"/>
                        <w:szCs w:val="20"/>
                      </w:rPr>
                    </w:pPr>
                    <w:r w:rsidRPr="00F701E4">
                      <w:rPr>
                        <w:sz w:val="20"/>
                        <w:szCs w:val="20"/>
                      </w:rPr>
                      <w:t>Список</w:t>
                    </w:r>
                  </w:p>
                  <w:p w:rsidR="00222515" w:rsidRPr="00F701E4" w:rsidRDefault="00222515" w:rsidP="00222515">
                    <w:pPr>
                      <w:rPr>
                        <w:sz w:val="20"/>
                        <w:szCs w:val="20"/>
                      </w:rPr>
                    </w:pPr>
                    <w:r w:rsidRPr="00F701E4">
                      <w:rPr>
                        <w:sz w:val="20"/>
                        <w:szCs w:val="20"/>
                      </w:rPr>
                      <w:t>фондов</w:t>
                    </w:r>
                  </w:p>
                  <w:p w:rsidR="00222515" w:rsidRPr="00F701E4" w:rsidRDefault="00222515" w:rsidP="00222515">
                    <w:pPr>
                      <w:rPr>
                        <w:sz w:val="16"/>
                        <w:szCs w:val="16"/>
                      </w:rPr>
                    </w:pPr>
                  </w:p>
                </w:txbxContent>
              </v:textbox>
            </v:shape>
            <v:shape id="_x0000_s1189" type="#_x0000_t78" style="position:absolute;left:6724;top:2338;width:1621;height:1080">
              <v:textbox style="mso-next-textbox:#_x0000_s1189">
                <w:txbxContent>
                  <w:p w:rsidR="00222515" w:rsidRPr="00F701E4" w:rsidRDefault="00222515" w:rsidP="00222515">
                    <w:pPr>
                      <w:rPr>
                        <w:sz w:val="20"/>
                        <w:szCs w:val="20"/>
                      </w:rPr>
                    </w:pPr>
                    <w:r>
                      <w:rPr>
                        <w:sz w:val="20"/>
                        <w:szCs w:val="20"/>
                      </w:rPr>
                      <w:t>БД «Архивный фонд»</w:t>
                    </w:r>
                  </w:p>
                </w:txbxContent>
              </v:textbox>
            </v:shape>
            <v:shape id="_x0000_s1190" type="#_x0000_t78" style="position:absolute;left:8345;top:1935;width:1621;height:1970">
              <v:textbox style="mso-next-textbox:#_x0000_s1190">
                <w:txbxContent>
                  <w:p w:rsidR="00222515" w:rsidRPr="00F701E4" w:rsidRDefault="00222515" w:rsidP="00222515">
                    <w:pPr>
                      <w:rPr>
                        <w:sz w:val="20"/>
                        <w:szCs w:val="20"/>
                      </w:rPr>
                    </w:pPr>
                    <w:r>
                      <w:rPr>
                        <w:sz w:val="20"/>
                        <w:szCs w:val="20"/>
                      </w:rPr>
                      <w:t>Сведения об изменениях в составе и объеме фондов</w:t>
                    </w:r>
                  </w:p>
                </w:txbxContent>
              </v:textbox>
            </v:shape>
            <v:rect id="_x0000_s1191" style="position:absolute;left:9966;top:2338;width:1170;height:1107">
              <v:textbox style="mso-next-textbox:#_x0000_s1191">
                <w:txbxContent>
                  <w:p w:rsidR="00222515" w:rsidRPr="004D294B" w:rsidRDefault="00222515" w:rsidP="00222515">
                    <w:pPr>
                      <w:rPr>
                        <w:sz w:val="20"/>
                        <w:szCs w:val="20"/>
                      </w:rPr>
                    </w:pPr>
                    <w:r>
                      <w:rPr>
                        <w:sz w:val="20"/>
                        <w:szCs w:val="20"/>
                      </w:rPr>
                      <w:t>Паспорт архива</w:t>
                    </w:r>
                  </w:p>
                </w:txbxContent>
              </v:textbox>
            </v:rect>
            <v:shape id="_x0000_s1192" type="#_x0000_t13" style="position:absolute;left:4194;top:4088;width:722;height:720">
              <v:textbox style="mso-next-textbox:#_x0000_s1192">
                <w:txbxContent>
                  <w:p w:rsidR="00222515" w:rsidRDefault="00222515" w:rsidP="00222515"/>
                </w:txbxContent>
              </v:textbox>
            </v:shape>
            <w10:wrap type="none"/>
            <w10:anchorlock/>
          </v:group>
        </w:pict>
      </w:r>
    </w:p>
    <w:p w:rsidR="00222515" w:rsidRPr="001048A3" w:rsidRDefault="00222515" w:rsidP="00222515">
      <w:pPr>
        <w:spacing w:line="360" w:lineRule="auto"/>
        <w:jc w:val="both"/>
        <w:rPr>
          <w:sz w:val="28"/>
          <w:szCs w:val="28"/>
        </w:rPr>
      </w:pPr>
    </w:p>
    <w:p w:rsidR="00222515" w:rsidRPr="001048A3" w:rsidRDefault="00222515" w:rsidP="00222515">
      <w:pPr>
        <w:spacing w:line="360" w:lineRule="auto"/>
        <w:jc w:val="both"/>
        <w:rPr>
          <w:sz w:val="28"/>
          <w:szCs w:val="28"/>
        </w:rPr>
      </w:pPr>
      <w:r>
        <w:rPr>
          <w:sz w:val="28"/>
          <w:szCs w:val="28"/>
        </w:rPr>
        <w:br w:type="page"/>
      </w:r>
    </w:p>
    <w:p w:rsidR="00222515" w:rsidRPr="005D5B07" w:rsidRDefault="00743E14" w:rsidP="00743E14">
      <w:pPr>
        <w:spacing w:line="360" w:lineRule="auto"/>
        <w:jc w:val="center"/>
        <w:rPr>
          <w:b/>
          <w:sz w:val="28"/>
          <w:szCs w:val="28"/>
        </w:rPr>
      </w:pPr>
      <w:r w:rsidRPr="005D5B07">
        <w:rPr>
          <w:b/>
          <w:sz w:val="28"/>
          <w:szCs w:val="28"/>
        </w:rPr>
        <w:lastRenderedPageBreak/>
        <w:t>4</w:t>
      </w:r>
      <w:r w:rsidR="00222515" w:rsidRPr="005D5B07">
        <w:rPr>
          <w:b/>
          <w:sz w:val="28"/>
          <w:szCs w:val="28"/>
        </w:rPr>
        <w:t>.4. Схема учета документов при описании документов, переработке описей</w:t>
      </w:r>
    </w:p>
    <w:p w:rsidR="00222515" w:rsidRPr="001048A3" w:rsidRDefault="00E416A9" w:rsidP="00222515">
      <w:pPr>
        <w:spacing w:line="360" w:lineRule="auto"/>
        <w:jc w:val="center"/>
        <w:rPr>
          <w:sz w:val="32"/>
          <w:szCs w:val="32"/>
        </w:rPr>
      </w:pPr>
      <w:r>
        <w:rPr>
          <w:noProof/>
          <w:sz w:val="32"/>
          <w:szCs w:val="32"/>
        </w:rPr>
        <w:pict>
          <v:shape id="_x0000_s1215" type="#_x0000_t78" style="position:absolute;left:0;text-align:left;margin-left:459.5pt;margin-top:20.45pt;width:81.05pt;height:98.5pt;z-index:251666432">
            <v:textbox style="mso-next-textbox:#_x0000_s1215">
              <w:txbxContent>
                <w:p w:rsidR="00222515" w:rsidRPr="00F701E4" w:rsidRDefault="00222515" w:rsidP="00222515">
                  <w:pPr>
                    <w:rPr>
                      <w:sz w:val="20"/>
                      <w:szCs w:val="20"/>
                    </w:rPr>
                  </w:pPr>
                  <w:r>
                    <w:rPr>
                      <w:sz w:val="20"/>
                      <w:szCs w:val="20"/>
                    </w:rPr>
                    <w:t>Сведения об изменениях в составе и объеме фондов</w:t>
                  </w:r>
                </w:p>
              </w:txbxContent>
            </v:textbox>
          </v:shape>
        </w:pict>
      </w:r>
    </w:p>
    <w:p w:rsidR="00222515" w:rsidRPr="001048A3" w:rsidRDefault="00E416A9" w:rsidP="00222515">
      <w:pPr>
        <w:jc w:val="center"/>
        <w:rPr>
          <w:sz w:val="20"/>
          <w:szCs w:val="20"/>
        </w:rPr>
      </w:pPr>
      <w:r>
        <w:rPr>
          <w:sz w:val="32"/>
          <w:szCs w:val="32"/>
        </w:rPr>
      </w:r>
      <w:r>
        <w:rPr>
          <w:sz w:val="32"/>
          <w:szCs w:val="32"/>
        </w:rPr>
        <w:pict>
          <v:group id="_x0000_s1160" editas="canvas" style="width:747pt;height:306pt;mso-position-horizontal-relative:char;mso-position-vertical-relative:line" coordorigin="1134,1701" coordsize="14940,6120">
            <o:lock v:ext="edit" aspectratio="t"/>
            <v:shape id="_x0000_s1161" type="#_x0000_t75" style="position:absolute;left:1134;top:1701;width:14940;height:6120" o:preferrelative="f">
              <v:fill o:detectmouseclick="t"/>
              <v:path o:extrusionok="t" o:connecttype="none"/>
            </v:shape>
            <v:shape id="_x0000_s1162" type="#_x0000_t109" style="position:absolute;left:4733;top:3528;width:1696;height:1903">
              <v:textbox style="mso-next-textbox:#_x0000_s1162">
                <w:txbxContent>
                  <w:p w:rsidR="00222515" w:rsidRDefault="00222515" w:rsidP="00222515">
                    <w:pPr>
                      <w:rPr>
                        <w:sz w:val="20"/>
                        <w:szCs w:val="20"/>
                      </w:rPr>
                    </w:pPr>
                    <w:r w:rsidRPr="00F701E4">
                      <w:rPr>
                        <w:sz w:val="20"/>
                        <w:szCs w:val="20"/>
                      </w:rPr>
                      <w:t>Опись</w:t>
                    </w:r>
                    <w:r>
                      <w:rPr>
                        <w:sz w:val="20"/>
                        <w:szCs w:val="20"/>
                      </w:rPr>
                      <w:t xml:space="preserve"> </w:t>
                    </w:r>
                    <w:r w:rsidRPr="00F701E4">
                      <w:rPr>
                        <w:sz w:val="20"/>
                        <w:szCs w:val="20"/>
                      </w:rPr>
                      <w:t>1</w:t>
                    </w:r>
                    <w:r>
                      <w:rPr>
                        <w:sz w:val="20"/>
                        <w:szCs w:val="20"/>
                      </w:rPr>
                      <w:t>- й, 2-й, 3-й</w:t>
                    </w:r>
                    <w:r w:rsidRPr="00F701E4">
                      <w:rPr>
                        <w:sz w:val="20"/>
                        <w:szCs w:val="20"/>
                      </w:rPr>
                      <w:t xml:space="preserve"> экземпляр</w:t>
                    </w:r>
                    <w:r>
                      <w:rPr>
                        <w:sz w:val="20"/>
                        <w:szCs w:val="20"/>
                      </w:rPr>
                      <w:t>ы, и</w:t>
                    </w:r>
                    <w:r w:rsidRPr="00F701E4">
                      <w:rPr>
                        <w:sz w:val="20"/>
                        <w:szCs w:val="20"/>
                      </w:rPr>
                      <w:t>тоговая запись к описи</w:t>
                    </w:r>
                    <w:r>
                      <w:rPr>
                        <w:sz w:val="20"/>
                        <w:szCs w:val="20"/>
                      </w:rPr>
                      <w:t>, сводная итоговая запись к описи</w:t>
                    </w:r>
                  </w:p>
                  <w:p w:rsidR="00222515" w:rsidRPr="00F701E4" w:rsidRDefault="00222515" w:rsidP="00222515">
                    <w:pPr>
                      <w:rPr>
                        <w:sz w:val="20"/>
                        <w:szCs w:val="20"/>
                      </w:rPr>
                    </w:pPr>
                  </w:p>
                </w:txbxContent>
              </v:textbox>
            </v:shape>
            <v:shape id="_x0000_s1163" type="#_x0000_t202" style="position:absolute;left:1134;top:2061;width:1260;height:2520" stroked="f">
              <v:textbox style="mso-next-textbox:#_x0000_s1163">
                <w:txbxContent>
                  <w:p w:rsidR="00222515" w:rsidRDefault="00222515" w:rsidP="00222515">
                    <w:pPr>
                      <w:rPr>
                        <w:sz w:val="22"/>
                        <w:szCs w:val="22"/>
                      </w:rPr>
                    </w:pPr>
                  </w:p>
                  <w:p w:rsidR="00222515" w:rsidRDefault="00222515" w:rsidP="00222515">
                    <w:pPr>
                      <w:rPr>
                        <w:sz w:val="22"/>
                        <w:szCs w:val="22"/>
                      </w:rPr>
                    </w:pPr>
                  </w:p>
                  <w:p w:rsidR="00222515" w:rsidRDefault="00222515" w:rsidP="00222515">
                    <w:pPr>
                      <w:rPr>
                        <w:sz w:val="22"/>
                        <w:szCs w:val="22"/>
                      </w:rPr>
                    </w:pPr>
                  </w:p>
                  <w:p w:rsidR="00222515" w:rsidRDefault="00222515" w:rsidP="00222515">
                    <w:pPr>
                      <w:rPr>
                        <w:sz w:val="22"/>
                        <w:szCs w:val="22"/>
                      </w:rPr>
                    </w:pPr>
                  </w:p>
                </w:txbxContent>
              </v:textbox>
            </v:shape>
            <v:shape id="_x0000_s1164" type="#_x0000_t202" style="position:absolute;left:1134;top:5661;width:1439;height:1260" stroked="f">
              <v:textbox style="mso-next-textbox:#_x0000_s1164">
                <w:txbxContent>
                  <w:p w:rsidR="00222515" w:rsidRPr="00F701E4" w:rsidRDefault="00222515" w:rsidP="00222515">
                    <w:pPr>
                      <w:rPr>
                        <w:sz w:val="22"/>
                        <w:szCs w:val="22"/>
                      </w:rPr>
                    </w:pPr>
                  </w:p>
                </w:txbxContent>
              </v:textbox>
            </v:shape>
            <v:shape id="_x0000_s1165" type="#_x0000_t78" style="position:absolute;left:2698;top:2061;width:2216;height:1080">
              <v:textbox style="mso-next-textbox:#_x0000_s1165">
                <w:txbxContent>
                  <w:p w:rsidR="00222515" w:rsidRPr="00F701E4" w:rsidRDefault="00222515" w:rsidP="00222515">
                    <w:pPr>
                      <w:rPr>
                        <w:sz w:val="20"/>
                        <w:szCs w:val="20"/>
                      </w:rPr>
                    </w:pPr>
                    <w:r w:rsidRPr="00F701E4">
                      <w:rPr>
                        <w:sz w:val="20"/>
                        <w:szCs w:val="20"/>
                      </w:rPr>
                      <w:t xml:space="preserve">Лист </w:t>
                    </w:r>
                  </w:p>
                  <w:p w:rsidR="00222515" w:rsidRPr="00F701E4" w:rsidRDefault="00222515" w:rsidP="00222515">
                    <w:pPr>
                      <w:rPr>
                        <w:sz w:val="20"/>
                        <w:szCs w:val="20"/>
                      </w:rPr>
                    </w:pPr>
                    <w:r w:rsidRPr="00F701E4">
                      <w:rPr>
                        <w:sz w:val="20"/>
                        <w:szCs w:val="20"/>
                      </w:rPr>
                      <w:t>фонда</w:t>
                    </w:r>
                  </w:p>
                  <w:p w:rsidR="00222515" w:rsidRPr="00B47127" w:rsidRDefault="00222515" w:rsidP="00222515">
                    <w:pPr>
                      <w:jc w:val="center"/>
                      <w:rPr>
                        <w:sz w:val="20"/>
                        <w:szCs w:val="20"/>
                      </w:rPr>
                    </w:pPr>
                  </w:p>
                  <w:p w:rsidR="00222515" w:rsidRPr="00F701E4" w:rsidRDefault="00222515" w:rsidP="00222515">
                    <w:pPr>
                      <w:rPr>
                        <w:sz w:val="20"/>
                        <w:szCs w:val="20"/>
                      </w:rPr>
                    </w:pPr>
                  </w:p>
                </w:txbxContent>
              </v:textbox>
            </v:shape>
            <v:shape id="_x0000_s1166" type="#_x0000_t78" style="position:absolute;left:2811;top:5661;width:1800;height:1260">
              <v:textbox style="mso-next-textbox:#_x0000_s1166">
                <w:txbxContent>
                  <w:p w:rsidR="00222515" w:rsidRPr="00F701E4" w:rsidRDefault="00222515" w:rsidP="00222515">
                    <w:pPr>
                      <w:rPr>
                        <w:sz w:val="20"/>
                        <w:szCs w:val="20"/>
                      </w:rPr>
                    </w:pPr>
                    <w:proofErr w:type="spellStart"/>
                    <w:proofErr w:type="gramStart"/>
                    <w:r>
                      <w:rPr>
                        <w:sz w:val="20"/>
                        <w:szCs w:val="20"/>
                      </w:rPr>
                      <w:t>Топогра-фические</w:t>
                    </w:r>
                    <w:proofErr w:type="spellEnd"/>
                    <w:proofErr w:type="gramEnd"/>
                    <w:r>
                      <w:rPr>
                        <w:sz w:val="20"/>
                        <w:szCs w:val="20"/>
                      </w:rPr>
                      <w:t xml:space="preserve"> указатели</w:t>
                    </w:r>
                  </w:p>
                  <w:p w:rsidR="00222515" w:rsidRPr="00F701E4" w:rsidRDefault="00222515" w:rsidP="00222515">
                    <w:pPr>
                      <w:rPr>
                        <w:sz w:val="20"/>
                        <w:szCs w:val="20"/>
                      </w:rPr>
                    </w:pPr>
                  </w:p>
                </w:txbxContent>
              </v:textbox>
            </v:shape>
            <v:shape id="_x0000_s1167" type="#_x0000_t78" style="position:absolute;left:4914;top:2061;width:1800;height:1080">
              <v:textbox style="mso-next-textbox:#_x0000_s1167">
                <w:txbxContent>
                  <w:p w:rsidR="00222515" w:rsidRPr="00F701E4" w:rsidRDefault="00222515" w:rsidP="00222515">
                    <w:pPr>
                      <w:rPr>
                        <w:sz w:val="20"/>
                        <w:szCs w:val="20"/>
                      </w:rPr>
                    </w:pPr>
                    <w:r>
                      <w:rPr>
                        <w:sz w:val="20"/>
                        <w:szCs w:val="20"/>
                      </w:rPr>
                      <w:t>Карточка</w:t>
                    </w:r>
                  </w:p>
                  <w:p w:rsidR="00222515" w:rsidRPr="00F701E4" w:rsidRDefault="00222515" w:rsidP="00222515">
                    <w:pPr>
                      <w:rPr>
                        <w:sz w:val="20"/>
                        <w:szCs w:val="20"/>
                      </w:rPr>
                    </w:pPr>
                    <w:r w:rsidRPr="00F701E4">
                      <w:rPr>
                        <w:sz w:val="20"/>
                        <w:szCs w:val="20"/>
                      </w:rPr>
                      <w:t>фонда</w:t>
                    </w:r>
                  </w:p>
                  <w:p w:rsidR="00222515" w:rsidRPr="00F701E4" w:rsidRDefault="00222515" w:rsidP="00222515">
                    <w:pPr>
                      <w:rPr>
                        <w:sz w:val="20"/>
                        <w:szCs w:val="20"/>
                      </w:rPr>
                    </w:pPr>
                  </w:p>
                  <w:p w:rsidR="00222515" w:rsidRPr="00F701E4" w:rsidRDefault="00222515" w:rsidP="00222515">
                    <w:pPr>
                      <w:rPr>
                        <w:sz w:val="20"/>
                        <w:szCs w:val="20"/>
                      </w:rPr>
                    </w:pPr>
                  </w:p>
                </w:txbxContent>
              </v:textbox>
            </v:shape>
            <v:rect id="_x0000_s1168" style="position:absolute;left:8957;top:4041;width:1980;height:1002">
              <v:textbox style="mso-next-textbox:#_x0000_s1168">
                <w:txbxContent>
                  <w:p w:rsidR="00222515" w:rsidRPr="004D294B" w:rsidRDefault="00222515" w:rsidP="00222515">
                    <w:pPr>
                      <w:rPr>
                        <w:sz w:val="20"/>
                        <w:szCs w:val="20"/>
                      </w:rPr>
                    </w:pPr>
                    <w:r>
                      <w:rPr>
                        <w:sz w:val="20"/>
                        <w:szCs w:val="20"/>
                      </w:rPr>
                      <w:t>Д</w:t>
                    </w:r>
                    <w:r w:rsidRPr="004D294B">
                      <w:rPr>
                        <w:sz w:val="20"/>
                        <w:szCs w:val="20"/>
                      </w:rPr>
                      <w:t xml:space="preserve">окументы вспомогательного учета архива </w:t>
                    </w:r>
                  </w:p>
                </w:txbxContent>
              </v:textbox>
            </v:rect>
            <v:shape id="_x0000_s1169" type="#_x0000_t109" style="position:absolute;left:4611;top:5840;width:1441;height:1081">
              <v:textbox style="mso-next-textbox:#_x0000_s1169">
                <w:txbxContent>
                  <w:p w:rsidR="00222515" w:rsidRDefault="00222515" w:rsidP="00222515">
                    <w:pPr>
                      <w:rPr>
                        <w:sz w:val="20"/>
                        <w:szCs w:val="20"/>
                      </w:rPr>
                    </w:pPr>
                    <w:r>
                      <w:rPr>
                        <w:sz w:val="20"/>
                        <w:szCs w:val="20"/>
                      </w:rPr>
                      <w:t xml:space="preserve">Паспорт </w:t>
                    </w:r>
                  </w:p>
                  <w:p w:rsidR="00222515" w:rsidRPr="00F701E4" w:rsidRDefault="00222515" w:rsidP="00222515">
                    <w:pPr>
                      <w:rPr>
                        <w:sz w:val="20"/>
                        <w:szCs w:val="20"/>
                      </w:rPr>
                    </w:pPr>
                    <w:r>
                      <w:rPr>
                        <w:sz w:val="20"/>
                        <w:szCs w:val="20"/>
                      </w:rPr>
                      <w:t>архивохранилища</w:t>
                    </w:r>
                  </w:p>
                </w:txbxContent>
              </v:textbox>
            </v:shape>
            <v:shape id="_x0000_s1170" type="#_x0000_t109" style="position:absolute;left:6714;top:2061;width:1441;height:1081">
              <v:textbox style="mso-next-textbox:#_x0000_s1170">
                <w:txbxContent>
                  <w:p w:rsidR="00222515" w:rsidRDefault="00222515" w:rsidP="00222515">
                    <w:pPr>
                      <w:rPr>
                        <w:sz w:val="20"/>
                        <w:szCs w:val="20"/>
                      </w:rPr>
                    </w:pPr>
                    <w:r>
                      <w:rPr>
                        <w:sz w:val="20"/>
                        <w:szCs w:val="20"/>
                      </w:rPr>
                      <w:t>Дело</w:t>
                    </w:r>
                  </w:p>
                  <w:p w:rsidR="00222515" w:rsidRPr="00F701E4" w:rsidRDefault="00222515" w:rsidP="00222515">
                    <w:pPr>
                      <w:rPr>
                        <w:sz w:val="20"/>
                        <w:szCs w:val="20"/>
                      </w:rPr>
                    </w:pPr>
                    <w:r w:rsidRPr="00F701E4">
                      <w:rPr>
                        <w:sz w:val="20"/>
                        <w:szCs w:val="20"/>
                      </w:rPr>
                      <w:t>фонда</w:t>
                    </w:r>
                  </w:p>
                  <w:p w:rsidR="00222515" w:rsidRPr="00F701E4" w:rsidRDefault="00222515" w:rsidP="00222515">
                    <w:pPr>
                      <w:rPr>
                        <w:sz w:val="20"/>
                        <w:szCs w:val="20"/>
                      </w:rPr>
                    </w:pPr>
                  </w:p>
                </w:txbxContent>
              </v:textbox>
            </v:shape>
            <v:shape id="_x0000_s1171" type="#_x0000_t13" style="position:absolute;left:8155;top:2241;width:548;height:720">
              <v:textbox style="mso-next-textbox:#_x0000_s1171">
                <w:txbxContent>
                  <w:p w:rsidR="00222515" w:rsidRDefault="00222515" w:rsidP="00222515"/>
                </w:txbxContent>
              </v:textbox>
            </v:shape>
            <v:shape id="_x0000_s1172" type="#_x0000_t13" style="position:absolute;left:4194;top:4041;width:548;height:720">
              <v:textbox style="mso-next-textbox:#_x0000_s1172">
                <w:txbxContent>
                  <w:p w:rsidR="00222515" w:rsidRPr="00F701E4" w:rsidRDefault="00222515" w:rsidP="00222515">
                    <w:pPr>
                      <w:rPr>
                        <w:sz w:val="16"/>
                        <w:szCs w:val="16"/>
                      </w:rPr>
                    </w:pPr>
                  </w:p>
                </w:txbxContent>
              </v:textbox>
            </v:shape>
            <v:shape id="_x0000_s1173" type="#_x0000_t82" style="position:absolute;left:2574;top:3141;width:1620;height:2520">
              <v:textbox style="mso-next-textbox:#_x0000_s1173">
                <w:txbxContent>
                  <w:p w:rsidR="00222515" w:rsidRDefault="00222515" w:rsidP="00222515">
                    <w:pPr>
                      <w:jc w:val="both"/>
                      <w:rPr>
                        <w:sz w:val="20"/>
                        <w:szCs w:val="20"/>
                      </w:rPr>
                    </w:pPr>
                    <w:r w:rsidRPr="00013AAB">
                      <w:rPr>
                        <w:sz w:val="20"/>
                        <w:szCs w:val="20"/>
                      </w:rPr>
                      <w:t>Акт описания архивных документов, переработки описи</w:t>
                    </w:r>
                  </w:p>
                </w:txbxContent>
              </v:textbox>
            </v:shape>
            <v:shape id="_x0000_s1174" type="#_x0000_t13" style="position:absolute;left:6429;top:4041;width:548;height:720">
              <v:textbox style="mso-next-textbox:#_x0000_s1174">
                <w:txbxContent>
                  <w:p w:rsidR="00222515" w:rsidRPr="00F701E4" w:rsidRDefault="00222515" w:rsidP="00222515">
                    <w:pPr>
                      <w:rPr>
                        <w:sz w:val="16"/>
                        <w:szCs w:val="16"/>
                      </w:rPr>
                    </w:pPr>
                  </w:p>
                </w:txbxContent>
              </v:textbox>
            </v:shape>
            <v:shape id="_x0000_s1175" type="#_x0000_t78" style="position:absolute;left:8703;top:2062;width:1621;height:1080">
              <v:textbox style="mso-next-textbox:#_x0000_s1175">
                <w:txbxContent>
                  <w:p w:rsidR="00222515" w:rsidRPr="00F701E4" w:rsidRDefault="00222515" w:rsidP="00222515">
                    <w:pPr>
                      <w:rPr>
                        <w:sz w:val="20"/>
                        <w:szCs w:val="20"/>
                      </w:rPr>
                    </w:pPr>
                    <w:r>
                      <w:rPr>
                        <w:sz w:val="20"/>
                        <w:szCs w:val="20"/>
                      </w:rPr>
                      <w:t>БД «Архивный фонд»</w:t>
                    </w:r>
                  </w:p>
                </w:txbxContent>
              </v:textbox>
            </v:shape>
            <v:rect id="_x0000_s1176" style="position:absolute;left:11945;top:2062;width:1170;height:1107">
              <v:textbox style="mso-next-textbox:#_x0000_s1176">
                <w:txbxContent>
                  <w:p w:rsidR="00222515" w:rsidRPr="004D294B" w:rsidRDefault="00222515" w:rsidP="00222515">
                    <w:pPr>
                      <w:rPr>
                        <w:sz w:val="20"/>
                        <w:szCs w:val="20"/>
                      </w:rPr>
                    </w:pPr>
                    <w:r>
                      <w:rPr>
                        <w:sz w:val="20"/>
                        <w:szCs w:val="20"/>
                      </w:rPr>
                      <w:t>Паспорт архива</w:t>
                    </w:r>
                  </w:p>
                </w:txbxContent>
              </v:textbox>
            </v:rect>
            <v:shape id="_x0000_s1177" type="#_x0000_t78" style="position:absolute;left:6977;top:3658;width:1980;height:1620">
              <v:textbox style="mso-next-textbox:#_x0000_s1177">
                <w:txbxContent>
                  <w:p w:rsidR="00222515" w:rsidRPr="00F701E4" w:rsidRDefault="00222515" w:rsidP="00222515">
                    <w:pPr>
                      <w:rPr>
                        <w:sz w:val="20"/>
                        <w:szCs w:val="20"/>
                      </w:rPr>
                    </w:pPr>
                    <w:r w:rsidRPr="00F701E4">
                      <w:rPr>
                        <w:sz w:val="20"/>
                        <w:szCs w:val="20"/>
                      </w:rPr>
                      <w:t>Реестр описей</w:t>
                    </w:r>
                  </w:p>
                  <w:p w:rsidR="00222515" w:rsidRPr="00F701E4" w:rsidRDefault="00222515" w:rsidP="00222515">
                    <w:pPr>
                      <w:rPr>
                        <w:sz w:val="20"/>
                        <w:szCs w:val="20"/>
                      </w:rPr>
                    </w:pPr>
                    <w:r w:rsidRPr="00F701E4">
                      <w:rPr>
                        <w:sz w:val="20"/>
                        <w:szCs w:val="20"/>
                      </w:rPr>
                      <w:t>дел, документов</w:t>
                    </w:r>
                  </w:p>
                </w:txbxContent>
              </v:textbox>
            </v:shape>
            <w10:wrap type="none"/>
            <w10:anchorlock/>
          </v:group>
        </w:pict>
      </w:r>
      <w:r w:rsidR="00222515" w:rsidRPr="001048A3">
        <w:rPr>
          <w:b/>
          <w:sz w:val="28"/>
          <w:szCs w:val="28"/>
        </w:rPr>
        <w:t xml:space="preserve"> </w:t>
      </w:r>
    </w:p>
    <w:p w:rsidR="00222515" w:rsidRPr="001048A3" w:rsidRDefault="00222515" w:rsidP="00222515">
      <w:pPr>
        <w:spacing w:line="360" w:lineRule="auto"/>
        <w:jc w:val="center"/>
        <w:rPr>
          <w:sz w:val="32"/>
          <w:szCs w:val="32"/>
        </w:rPr>
      </w:pPr>
    </w:p>
    <w:p w:rsidR="00222515" w:rsidRPr="001048A3" w:rsidRDefault="00222515" w:rsidP="00222515">
      <w:pPr>
        <w:spacing w:line="360" w:lineRule="auto"/>
        <w:jc w:val="center"/>
        <w:rPr>
          <w:sz w:val="32"/>
          <w:szCs w:val="32"/>
        </w:rPr>
      </w:pPr>
    </w:p>
    <w:p w:rsidR="00222515" w:rsidRPr="005D5B07" w:rsidRDefault="00222515" w:rsidP="00222515">
      <w:pPr>
        <w:spacing w:line="360" w:lineRule="auto"/>
        <w:jc w:val="center"/>
        <w:rPr>
          <w:b/>
          <w:sz w:val="28"/>
          <w:szCs w:val="28"/>
        </w:rPr>
      </w:pPr>
      <w:r>
        <w:rPr>
          <w:sz w:val="32"/>
          <w:szCs w:val="32"/>
        </w:rPr>
        <w:br w:type="page"/>
      </w:r>
      <w:r w:rsidR="00743E14" w:rsidRPr="005D5B07">
        <w:rPr>
          <w:b/>
          <w:sz w:val="28"/>
          <w:szCs w:val="28"/>
        </w:rPr>
        <w:lastRenderedPageBreak/>
        <w:t>4</w:t>
      </w:r>
      <w:r w:rsidRPr="005D5B07">
        <w:rPr>
          <w:b/>
          <w:sz w:val="28"/>
          <w:szCs w:val="28"/>
        </w:rPr>
        <w:t>.5. Схема учета документов при проверке наличия и состояния дел</w:t>
      </w:r>
    </w:p>
    <w:p w:rsidR="00222515" w:rsidRPr="001048A3" w:rsidRDefault="00222515" w:rsidP="00222515">
      <w:pPr>
        <w:jc w:val="right"/>
        <w:rPr>
          <w:sz w:val="28"/>
          <w:szCs w:val="28"/>
        </w:rPr>
      </w:pPr>
    </w:p>
    <w:p w:rsidR="00222515" w:rsidRPr="001048A3" w:rsidRDefault="00222515" w:rsidP="00222515">
      <w:pPr>
        <w:jc w:val="right"/>
        <w:rPr>
          <w:sz w:val="28"/>
          <w:szCs w:val="28"/>
        </w:rPr>
      </w:pPr>
    </w:p>
    <w:p w:rsidR="00222515" w:rsidRPr="001048A3" w:rsidRDefault="00E416A9" w:rsidP="00222515">
      <w:pPr>
        <w:jc w:val="right"/>
        <w:rPr>
          <w:sz w:val="28"/>
          <w:szCs w:val="28"/>
        </w:rPr>
      </w:pPr>
      <w:r>
        <w:rPr>
          <w:noProof/>
          <w:sz w:val="28"/>
          <w:szCs w:val="28"/>
        </w:rPr>
        <w:pict>
          <v:shape id="_x0000_s1216" type="#_x0000_t78" style="position:absolute;left:0;text-align:left;margin-left:579.05pt;margin-top:.35pt;width:81.05pt;height:98.5pt;z-index:251667456">
            <v:textbox style="mso-next-textbox:#_x0000_s1216">
              <w:txbxContent>
                <w:p w:rsidR="00222515" w:rsidRPr="00F701E4" w:rsidRDefault="00222515" w:rsidP="00222515">
                  <w:pPr>
                    <w:rPr>
                      <w:sz w:val="20"/>
                      <w:szCs w:val="20"/>
                    </w:rPr>
                  </w:pPr>
                  <w:r>
                    <w:rPr>
                      <w:sz w:val="20"/>
                      <w:szCs w:val="20"/>
                    </w:rPr>
                    <w:t>Сведения об изменениях в составе и объеме фондов</w:t>
                  </w:r>
                </w:p>
              </w:txbxContent>
            </v:textbox>
          </v:shape>
        </w:pict>
      </w:r>
      <w:r>
        <w:rPr>
          <w:noProof/>
          <w:sz w:val="28"/>
          <w:szCs w:val="28"/>
        </w:rPr>
        <w:pict>
          <v:shape id="_x0000_s1217" type="#_x0000_t109" style="position:absolute;left:0;text-align:left;margin-left:191.85pt;margin-top:.35pt;width:87.95pt;height:83.65pt;z-index:251668480">
            <v:textbox style="mso-next-textbox:#_x0000_s1217">
              <w:txbxContent>
                <w:p w:rsidR="00222515" w:rsidRDefault="00222515" w:rsidP="00222515">
                  <w:pPr>
                    <w:rPr>
                      <w:sz w:val="20"/>
                      <w:szCs w:val="20"/>
                    </w:rPr>
                  </w:pPr>
                  <w:r w:rsidRPr="00F701E4">
                    <w:rPr>
                      <w:sz w:val="20"/>
                      <w:szCs w:val="20"/>
                    </w:rPr>
                    <w:t>Опись</w:t>
                  </w:r>
                  <w:r>
                    <w:rPr>
                      <w:sz w:val="20"/>
                      <w:szCs w:val="20"/>
                    </w:rPr>
                    <w:t xml:space="preserve"> </w:t>
                  </w:r>
                  <w:r w:rsidRPr="00F701E4">
                    <w:rPr>
                      <w:sz w:val="20"/>
                      <w:szCs w:val="20"/>
                    </w:rPr>
                    <w:t>1</w:t>
                  </w:r>
                  <w:r>
                    <w:rPr>
                      <w:sz w:val="20"/>
                      <w:szCs w:val="20"/>
                    </w:rPr>
                    <w:t>- й, 2-й, 3-й</w:t>
                  </w:r>
                  <w:r w:rsidRPr="00F701E4">
                    <w:rPr>
                      <w:sz w:val="20"/>
                      <w:szCs w:val="20"/>
                    </w:rPr>
                    <w:t xml:space="preserve"> экземпляр</w:t>
                  </w:r>
                  <w:r>
                    <w:rPr>
                      <w:sz w:val="20"/>
                      <w:szCs w:val="20"/>
                    </w:rPr>
                    <w:t>ы, и</w:t>
                  </w:r>
                  <w:r w:rsidRPr="00F701E4">
                    <w:rPr>
                      <w:sz w:val="20"/>
                      <w:szCs w:val="20"/>
                    </w:rPr>
                    <w:t>тоговая запись к описи</w:t>
                  </w:r>
                  <w:r>
                    <w:rPr>
                      <w:sz w:val="20"/>
                      <w:szCs w:val="20"/>
                    </w:rPr>
                    <w:t xml:space="preserve">, </w:t>
                  </w:r>
                  <w:proofErr w:type="gramStart"/>
                  <w:r>
                    <w:rPr>
                      <w:sz w:val="20"/>
                      <w:szCs w:val="20"/>
                    </w:rPr>
                    <w:t>свод-</w:t>
                  </w:r>
                  <w:proofErr w:type="spellStart"/>
                  <w:r>
                    <w:rPr>
                      <w:sz w:val="20"/>
                      <w:szCs w:val="20"/>
                    </w:rPr>
                    <w:t>ная</w:t>
                  </w:r>
                  <w:proofErr w:type="spellEnd"/>
                  <w:proofErr w:type="gramEnd"/>
                  <w:r>
                    <w:rPr>
                      <w:sz w:val="20"/>
                      <w:szCs w:val="20"/>
                    </w:rPr>
                    <w:t xml:space="preserve"> итоговая запись к описи</w:t>
                  </w:r>
                </w:p>
              </w:txbxContent>
            </v:textbox>
          </v:shape>
        </w:pict>
      </w:r>
    </w:p>
    <w:p w:rsidR="00222515" w:rsidRPr="001048A3" w:rsidRDefault="00E416A9" w:rsidP="00222515">
      <w:pPr>
        <w:jc w:val="right"/>
        <w:rPr>
          <w:sz w:val="28"/>
          <w:szCs w:val="28"/>
        </w:rPr>
      </w:pPr>
      <w:r>
        <w:rPr>
          <w:sz w:val="28"/>
          <w:szCs w:val="28"/>
        </w:rPr>
      </w:r>
      <w:r>
        <w:rPr>
          <w:sz w:val="28"/>
          <w:szCs w:val="28"/>
        </w:rPr>
        <w:pict>
          <v:group id="_x0000_s1141" editas="canvas" style="width:747pt;height:306pt;mso-position-horizontal-relative:char;mso-position-vertical-relative:line" coordorigin="1134,1701" coordsize="14940,6120">
            <o:lock v:ext="edit" aspectratio="t"/>
            <v:shape id="_x0000_s1142" type="#_x0000_t75" style="position:absolute;left:1134;top:1701;width:14940;height:6120" o:preferrelative="f">
              <v:fill o:detectmouseclick="t"/>
              <v:path o:extrusionok="t" o:connecttype="none"/>
            </v:shape>
            <v:shape id="_x0000_s1143" type="#_x0000_t202" style="position:absolute;left:1134;top:2061;width:1260;height:2520" stroked="f">
              <v:textbox style="mso-next-textbox:#_x0000_s1143">
                <w:txbxContent>
                  <w:p w:rsidR="00222515" w:rsidRDefault="00222515" w:rsidP="00222515">
                    <w:pPr>
                      <w:rPr>
                        <w:sz w:val="22"/>
                        <w:szCs w:val="22"/>
                      </w:rPr>
                    </w:pPr>
                  </w:p>
                  <w:p w:rsidR="00222515" w:rsidRDefault="00222515" w:rsidP="00222515">
                    <w:pPr>
                      <w:rPr>
                        <w:sz w:val="22"/>
                        <w:szCs w:val="22"/>
                      </w:rPr>
                    </w:pPr>
                  </w:p>
                  <w:p w:rsidR="00222515" w:rsidRDefault="00222515" w:rsidP="00222515">
                    <w:pPr>
                      <w:rPr>
                        <w:sz w:val="22"/>
                        <w:szCs w:val="22"/>
                      </w:rPr>
                    </w:pPr>
                  </w:p>
                  <w:p w:rsidR="00222515" w:rsidRDefault="00222515" w:rsidP="00222515">
                    <w:pPr>
                      <w:rPr>
                        <w:sz w:val="22"/>
                        <w:szCs w:val="22"/>
                      </w:rPr>
                    </w:pPr>
                  </w:p>
                </w:txbxContent>
              </v:textbox>
            </v:shape>
            <v:shape id="_x0000_s1144" type="#_x0000_t202" style="position:absolute;left:1134;top:5661;width:1439;height:1260" stroked="f">
              <v:textbox style="mso-next-textbox:#_x0000_s1144">
                <w:txbxContent>
                  <w:p w:rsidR="00222515" w:rsidRPr="00F701E4" w:rsidRDefault="00222515" w:rsidP="00222515">
                    <w:pPr>
                      <w:rPr>
                        <w:sz w:val="22"/>
                        <w:szCs w:val="22"/>
                      </w:rPr>
                    </w:pPr>
                  </w:p>
                  <w:p w:rsidR="00222515" w:rsidRPr="00F701E4" w:rsidRDefault="00222515" w:rsidP="00222515">
                    <w:pPr>
                      <w:rPr>
                        <w:sz w:val="16"/>
                        <w:szCs w:val="16"/>
                      </w:rPr>
                    </w:pPr>
                  </w:p>
                </w:txbxContent>
              </v:textbox>
            </v:shape>
            <v:shape id="_x0000_s1145" type="#_x0000_t78" style="position:absolute;left:8502;top:1975;width:1526;height:904">
              <v:textbox style="mso-next-textbox:#_x0000_s1145">
                <w:txbxContent>
                  <w:p w:rsidR="00222515" w:rsidRPr="00F701E4" w:rsidRDefault="00222515" w:rsidP="00222515">
                    <w:pPr>
                      <w:rPr>
                        <w:sz w:val="20"/>
                        <w:szCs w:val="20"/>
                      </w:rPr>
                    </w:pPr>
                    <w:r>
                      <w:rPr>
                        <w:sz w:val="20"/>
                        <w:szCs w:val="20"/>
                      </w:rPr>
                      <w:t>Карточка</w:t>
                    </w:r>
                  </w:p>
                  <w:p w:rsidR="00222515" w:rsidRPr="00F701E4" w:rsidRDefault="00222515" w:rsidP="00222515">
                    <w:pPr>
                      <w:rPr>
                        <w:sz w:val="20"/>
                        <w:szCs w:val="20"/>
                      </w:rPr>
                    </w:pPr>
                    <w:r w:rsidRPr="00F701E4">
                      <w:rPr>
                        <w:sz w:val="20"/>
                        <w:szCs w:val="20"/>
                      </w:rPr>
                      <w:t>фонда</w:t>
                    </w:r>
                  </w:p>
                  <w:p w:rsidR="00222515" w:rsidRPr="00F701E4" w:rsidRDefault="00222515" w:rsidP="00222515">
                    <w:pPr>
                      <w:rPr>
                        <w:sz w:val="20"/>
                        <w:szCs w:val="20"/>
                      </w:rPr>
                    </w:pPr>
                  </w:p>
                </w:txbxContent>
              </v:textbox>
            </v:shape>
            <v:shape id="_x0000_s1146" type="#_x0000_t109" style="position:absolute;left:5125;top:5935;width:1441;height:1081">
              <v:textbox style="mso-next-textbox:#_x0000_s1146">
                <w:txbxContent>
                  <w:p w:rsidR="00222515" w:rsidRDefault="00222515" w:rsidP="00222515">
                    <w:pPr>
                      <w:rPr>
                        <w:sz w:val="20"/>
                        <w:szCs w:val="20"/>
                      </w:rPr>
                    </w:pPr>
                    <w:r>
                      <w:rPr>
                        <w:sz w:val="20"/>
                        <w:szCs w:val="20"/>
                      </w:rPr>
                      <w:t xml:space="preserve">Паспорт </w:t>
                    </w:r>
                  </w:p>
                  <w:p w:rsidR="00222515" w:rsidRPr="00F701E4" w:rsidRDefault="00222515" w:rsidP="00222515">
                    <w:pPr>
                      <w:rPr>
                        <w:sz w:val="20"/>
                        <w:szCs w:val="20"/>
                      </w:rPr>
                    </w:pPr>
                    <w:proofErr w:type="spellStart"/>
                    <w:proofErr w:type="gramStart"/>
                    <w:r>
                      <w:rPr>
                        <w:sz w:val="20"/>
                        <w:szCs w:val="20"/>
                      </w:rPr>
                      <w:t>архивохра-нилища</w:t>
                    </w:r>
                    <w:proofErr w:type="spellEnd"/>
                    <w:proofErr w:type="gramEnd"/>
                  </w:p>
                </w:txbxContent>
              </v:textbox>
            </v:shape>
            <v:shape id="_x0000_s1147" type="#_x0000_t109" style="position:absolute;left:10028;top:1982;width:913;height:897">
              <v:textbox style="mso-next-textbox:#_x0000_s1147">
                <w:txbxContent>
                  <w:p w:rsidR="00222515" w:rsidRPr="00F701E4" w:rsidRDefault="00222515" w:rsidP="00222515">
                    <w:pPr>
                      <w:rPr>
                        <w:sz w:val="20"/>
                        <w:szCs w:val="20"/>
                      </w:rPr>
                    </w:pPr>
                    <w:r w:rsidRPr="00F701E4">
                      <w:rPr>
                        <w:sz w:val="20"/>
                        <w:szCs w:val="20"/>
                      </w:rPr>
                      <w:t>Дело</w:t>
                    </w:r>
                  </w:p>
                  <w:p w:rsidR="00222515" w:rsidRPr="00F701E4" w:rsidRDefault="00222515" w:rsidP="00222515">
                    <w:pPr>
                      <w:rPr>
                        <w:sz w:val="20"/>
                        <w:szCs w:val="20"/>
                      </w:rPr>
                    </w:pPr>
                    <w:r w:rsidRPr="00F701E4">
                      <w:rPr>
                        <w:sz w:val="20"/>
                        <w:szCs w:val="20"/>
                      </w:rPr>
                      <w:t>фонда</w:t>
                    </w:r>
                  </w:p>
                </w:txbxContent>
              </v:textbox>
            </v:shape>
            <v:shape id="_x0000_s1148" type="#_x0000_t13" style="position:absolute;left:8040;top:2065;width:462;height:720">
              <v:textbox style="mso-next-textbox:#_x0000_s1148">
                <w:txbxContent>
                  <w:p w:rsidR="00222515" w:rsidRDefault="00222515" w:rsidP="00222515"/>
                </w:txbxContent>
              </v:textbox>
            </v:shape>
            <v:shape id="_x0000_s1149" type="#_x0000_t109" style="position:absolute;left:7192;top:2061;width:848;height:818">
              <v:textbox style="mso-next-textbox:#_x0000_s1149">
                <w:txbxContent>
                  <w:p w:rsidR="00222515" w:rsidRPr="00F701E4" w:rsidRDefault="00222515" w:rsidP="00222515">
                    <w:pPr>
                      <w:rPr>
                        <w:sz w:val="20"/>
                        <w:szCs w:val="20"/>
                      </w:rPr>
                    </w:pPr>
                    <w:r w:rsidRPr="00F701E4">
                      <w:rPr>
                        <w:sz w:val="20"/>
                        <w:szCs w:val="20"/>
                      </w:rPr>
                      <w:t xml:space="preserve">Лист </w:t>
                    </w:r>
                  </w:p>
                  <w:p w:rsidR="00222515" w:rsidRPr="00F701E4" w:rsidRDefault="00222515" w:rsidP="00222515">
                    <w:pPr>
                      <w:rPr>
                        <w:sz w:val="20"/>
                        <w:szCs w:val="20"/>
                      </w:rPr>
                    </w:pPr>
                    <w:r w:rsidRPr="00F701E4">
                      <w:rPr>
                        <w:sz w:val="20"/>
                        <w:szCs w:val="20"/>
                      </w:rPr>
                      <w:t>фонда</w:t>
                    </w:r>
                  </w:p>
                  <w:p w:rsidR="00222515" w:rsidRPr="008B1C29" w:rsidRDefault="00222515" w:rsidP="00222515">
                    <w:pPr>
                      <w:rPr>
                        <w:szCs w:val="20"/>
                      </w:rPr>
                    </w:pPr>
                  </w:p>
                </w:txbxContent>
              </v:textbox>
            </v:shape>
            <v:shape id="_x0000_s1150" type="#_x0000_t82" style="position:absolute;left:4755;top:3055;width:2257;height:2880">
              <v:textbox style="mso-next-textbox:#_x0000_s1150">
                <w:txbxContent>
                  <w:p w:rsidR="00222515" w:rsidRPr="00352E54" w:rsidRDefault="00222515" w:rsidP="00222515">
                    <w:pPr>
                      <w:rPr>
                        <w:sz w:val="20"/>
                        <w:szCs w:val="20"/>
                      </w:rPr>
                    </w:pPr>
                    <w:r w:rsidRPr="00352E54">
                      <w:rPr>
                        <w:sz w:val="20"/>
                        <w:szCs w:val="20"/>
                      </w:rPr>
                      <w:t>Акты об обнаружении архивных документов, о технических ошибках в учетных документах</w:t>
                    </w:r>
                  </w:p>
                </w:txbxContent>
              </v:textbox>
            </v:shape>
            <v:shape id="_x0000_s1151" type="#_x0000_t13" style="position:absolute;left:10941;top:2065;width:359;height:720">
              <v:textbox style="mso-next-textbox:#_x0000_s1151">
                <w:txbxContent>
                  <w:p w:rsidR="00222515" w:rsidRPr="00F701E4" w:rsidRDefault="00222515" w:rsidP="00222515">
                    <w:pPr>
                      <w:rPr>
                        <w:sz w:val="16"/>
                        <w:szCs w:val="16"/>
                      </w:rPr>
                    </w:pPr>
                  </w:p>
                </w:txbxContent>
              </v:textbox>
            </v:shape>
            <v:shape id="_x0000_s1152" type="#_x0000_t78" style="position:absolute;left:2023;top:3385;width:2731;height:1736">
              <v:textbox style="mso-next-textbox:#_x0000_s1152">
                <w:txbxContent>
                  <w:p w:rsidR="00222515" w:rsidRDefault="00222515" w:rsidP="00222515">
                    <w:pPr>
                      <w:rPr>
                        <w:sz w:val="20"/>
                        <w:szCs w:val="20"/>
                      </w:rPr>
                    </w:pPr>
                    <w:r>
                      <w:rPr>
                        <w:sz w:val="20"/>
                        <w:szCs w:val="20"/>
                      </w:rPr>
                      <w:t xml:space="preserve">Акт и лист проверки наличия и состояния </w:t>
                    </w:r>
                    <w:proofErr w:type="gramStart"/>
                    <w:r>
                      <w:rPr>
                        <w:sz w:val="20"/>
                        <w:szCs w:val="20"/>
                      </w:rPr>
                      <w:t>архивных</w:t>
                    </w:r>
                    <w:proofErr w:type="gramEnd"/>
                  </w:p>
                  <w:p w:rsidR="00222515" w:rsidRPr="00F701E4" w:rsidRDefault="00222515" w:rsidP="00222515">
                    <w:pPr>
                      <w:rPr>
                        <w:sz w:val="20"/>
                        <w:szCs w:val="20"/>
                      </w:rPr>
                    </w:pPr>
                    <w:r>
                      <w:rPr>
                        <w:sz w:val="20"/>
                        <w:szCs w:val="20"/>
                      </w:rPr>
                      <w:t>документов</w:t>
                    </w:r>
                  </w:p>
                </w:txbxContent>
              </v:textbox>
            </v:shape>
            <v:shape id="_x0000_s1153" type="#_x0000_t13" style="position:absolute;left:2662;top:5032;width:653;height:832;rotation:90">
              <v:textbox style="mso-next-textbox:#_x0000_s1153">
                <w:txbxContent>
                  <w:p w:rsidR="00222515" w:rsidRPr="00F701E4" w:rsidRDefault="00222515" w:rsidP="00222515">
                    <w:pPr>
                      <w:rPr>
                        <w:sz w:val="16"/>
                        <w:szCs w:val="16"/>
                      </w:rPr>
                    </w:pPr>
                  </w:p>
                </w:txbxContent>
              </v:textbox>
            </v:shape>
            <v:rect id="_x0000_s1154" style="position:absolute;left:1817;top:5774;width:2355;height:1980">
              <v:textbox style="mso-next-textbox:#_x0000_s1154">
                <w:txbxContent>
                  <w:p w:rsidR="00222515" w:rsidRPr="00F701E4" w:rsidRDefault="00222515" w:rsidP="00222515">
                    <w:pPr>
                      <w:rPr>
                        <w:sz w:val="20"/>
                        <w:szCs w:val="20"/>
                      </w:rPr>
                    </w:pPr>
                    <w:r>
                      <w:rPr>
                        <w:sz w:val="20"/>
                        <w:szCs w:val="20"/>
                      </w:rPr>
                      <w:t>Карточки учета необнаруженных архивных документов, физического и технического состояния архивных документов</w:t>
                    </w:r>
                  </w:p>
                </w:txbxContent>
              </v:textbox>
            </v:rect>
            <v:shape id="_x0000_s1155" type="#_x0000_t78" style="position:absolute;left:11300;top:1799;width:1415;height:1080">
              <v:textbox style="mso-next-textbox:#_x0000_s1155">
                <w:txbxContent>
                  <w:p w:rsidR="00222515" w:rsidRPr="00F701E4" w:rsidRDefault="00222515" w:rsidP="00222515">
                    <w:pPr>
                      <w:rPr>
                        <w:sz w:val="20"/>
                        <w:szCs w:val="20"/>
                      </w:rPr>
                    </w:pPr>
                    <w:r>
                      <w:rPr>
                        <w:sz w:val="20"/>
                        <w:szCs w:val="20"/>
                      </w:rPr>
                      <w:t>БД «</w:t>
                    </w:r>
                    <w:proofErr w:type="gramStart"/>
                    <w:r>
                      <w:rPr>
                        <w:sz w:val="20"/>
                        <w:szCs w:val="20"/>
                      </w:rPr>
                      <w:t>Архив-</w:t>
                    </w:r>
                    <w:proofErr w:type="spellStart"/>
                    <w:r>
                      <w:rPr>
                        <w:sz w:val="20"/>
                        <w:szCs w:val="20"/>
                      </w:rPr>
                      <w:t>ный</w:t>
                    </w:r>
                    <w:proofErr w:type="spellEnd"/>
                    <w:proofErr w:type="gramEnd"/>
                    <w:r>
                      <w:rPr>
                        <w:sz w:val="20"/>
                        <w:szCs w:val="20"/>
                      </w:rPr>
                      <w:t xml:space="preserve"> фонд»</w:t>
                    </w:r>
                  </w:p>
                </w:txbxContent>
              </v:textbox>
            </v:shape>
            <v:rect id="_x0000_s1156" style="position:absolute;left:7474;top:3950;width:1540;height:1080">
              <v:textbox style="mso-next-textbox:#_x0000_s1156">
                <w:txbxContent>
                  <w:p w:rsidR="00222515" w:rsidRPr="004D294B" w:rsidRDefault="00222515" w:rsidP="00222515">
                    <w:pPr>
                      <w:rPr>
                        <w:sz w:val="20"/>
                        <w:szCs w:val="20"/>
                      </w:rPr>
                    </w:pPr>
                    <w:r>
                      <w:rPr>
                        <w:sz w:val="20"/>
                        <w:szCs w:val="20"/>
                      </w:rPr>
                      <w:t>Д</w:t>
                    </w:r>
                    <w:r w:rsidRPr="004D294B">
                      <w:rPr>
                        <w:sz w:val="20"/>
                        <w:szCs w:val="20"/>
                      </w:rPr>
                      <w:t xml:space="preserve">окументы </w:t>
                    </w:r>
                    <w:proofErr w:type="spellStart"/>
                    <w:proofErr w:type="gramStart"/>
                    <w:r w:rsidRPr="004D294B">
                      <w:rPr>
                        <w:sz w:val="20"/>
                        <w:szCs w:val="20"/>
                      </w:rPr>
                      <w:t>вспомогатель</w:t>
                    </w:r>
                    <w:r>
                      <w:rPr>
                        <w:sz w:val="20"/>
                        <w:szCs w:val="20"/>
                      </w:rPr>
                      <w:t>-</w:t>
                    </w:r>
                    <w:r w:rsidRPr="004D294B">
                      <w:rPr>
                        <w:sz w:val="20"/>
                        <w:szCs w:val="20"/>
                      </w:rPr>
                      <w:t>ного</w:t>
                    </w:r>
                    <w:proofErr w:type="spellEnd"/>
                    <w:proofErr w:type="gramEnd"/>
                    <w:r w:rsidRPr="004D294B">
                      <w:rPr>
                        <w:sz w:val="20"/>
                        <w:szCs w:val="20"/>
                      </w:rPr>
                      <w:t xml:space="preserve"> учета архива </w:t>
                    </w:r>
                  </w:p>
                  <w:p w:rsidR="00222515" w:rsidRPr="00F701E4" w:rsidRDefault="00222515" w:rsidP="00222515">
                    <w:pPr>
                      <w:rPr>
                        <w:sz w:val="16"/>
                        <w:szCs w:val="16"/>
                      </w:rPr>
                    </w:pPr>
                  </w:p>
                  <w:p w:rsidR="00222515" w:rsidRPr="00F701E4" w:rsidRDefault="00222515" w:rsidP="00222515">
                    <w:pPr>
                      <w:rPr>
                        <w:sz w:val="16"/>
                        <w:szCs w:val="16"/>
                      </w:rPr>
                    </w:pPr>
                  </w:p>
                </w:txbxContent>
              </v:textbox>
            </v:rect>
            <v:shape id="_x0000_s1157" type="#_x0000_t13" style="position:absolute;left:7012;top:4044;width:462;height:720">
              <v:textbox style="mso-next-textbox:#_x0000_s1157">
                <w:txbxContent>
                  <w:p w:rsidR="00222515" w:rsidRDefault="00222515" w:rsidP="00222515"/>
                </w:txbxContent>
              </v:textbox>
            </v:shape>
            <v:shape id="_x0000_s1158" type="#_x0000_t13" style="position:absolute;left:6730;top:2061;width:462;height:720">
              <v:textbox style="mso-next-textbox:#_x0000_s1158">
                <w:txbxContent>
                  <w:p w:rsidR="00222515" w:rsidRDefault="00222515" w:rsidP="00222515"/>
                </w:txbxContent>
              </v:textbox>
            </v:shape>
            <v:rect id="_x0000_s1159" style="position:absolute;left:14336;top:1799;width:1170;height:1107">
              <v:textbox style="mso-next-textbox:#_x0000_s1159">
                <w:txbxContent>
                  <w:p w:rsidR="00222515" w:rsidRPr="004D294B" w:rsidRDefault="00222515" w:rsidP="00222515">
                    <w:pPr>
                      <w:rPr>
                        <w:sz w:val="20"/>
                        <w:szCs w:val="20"/>
                      </w:rPr>
                    </w:pPr>
                    <w:r>
                      <w:rPr>
                        <w:sz w:val="20"/>
                        <w:szCs w:val="20"/>
                      </w:rPr>
                      <w:t>Паспорт архива</w:t>
                    </w:r>
                  </w:p>
                </w:txbxContent>
              </v:textbox>
            </v:rect>
            <w10:wrap type="none"/>
            <w10:anchorlock/>
          </v:group>
        </w:pict>
      </w:r>
    </w:p>
    <w:p w:rsidR="00222515" w:rsidRPr="001048A3" w:rsidRDefault="00222515" w:rsidP="00222515">
      <w:pPr>
        <w:jc w:val="right"/>
        <w:rPr>
          <w:sz w:val="28"/>
          <w:szCs w:val="28"/>
        </w:rPr>
      </w:pPr>
    </w:p>
    <w:p w:rsidR="00222515" w:rsidRPr="002343EF" w:rsidRDefault="00222515" w:rsidP="00222515">
      <w:pPr>
        <w:pStyle w:val="ae"/>
        <w:rPr>
          <w:b/>
          <w:bCs/>
          <w:sz w:val="28"/>
          <w:szCs w:val="28"/>
        </w:rPr>
      </w:pPr>
      <w:r w:rsidRPr="002343EF">
        <w:rPr>
          <w:sz w:val="28"/>
          <w:szCs w:val="28"/>
        </w:rPr>
        <w:t xml:space="preserve">     </w:t>
      </w:r>
      <w:r w:rsidRPr="002343EF">
        <w:rPr>
          <w:b/>
          <w:bCs/>
          <w:sz w:val="28"/>
          <w:szCs w:val="28"/>
        </w:rPr>
        <w:t>СОГЛАСОВАНО</w:t>
      </w:r>
    </w:p>
    <w:p w:rsidR="00222515" w:rsidRPr="002343EF" w:rsidRDefault="00222515" w:rsidP="00222515">
      <w:pPr>
        <w:pStyle w:val="ae"/>
        <w:rPr>
          <w:sz w:val="28"/>
          <w:szCs w:val="28"/>
        </w:rPr>
      </w:pPr>
      <w:r w:rsidRPr="002343EF">
        <w:rPr>
          <w:sz w:val="28"/>
          <w:szCs w:val="28"/>
        </w:rPr>
        <w:t xml:space="preserve">       Прот</w:t>
      </w:r>
      <w:r w:rsidR="00743E14">
        <w:rPr>
          <w:sz w:val="28"/>
          <w:szCs w:val="28"/>
        </w:rPr>
        <w:t>окол ЭП</w:t>
      </w:r>
      <w:r w:rsidRPr="002343EF">
        <w:rPr>
          <w:sz w:val="28"/>
          <w:szCs w:val="28"/>
        </w:rPr>
        <w:t>К</w:t>
      </w:r>
    </w:p>
    <w:p w:rsidR="00743E14" w:rsidRDefault="00743E14" w:rsidP="00222515">
      <w:pPr>
        <w:pStyle w:val="ae"/>
        <w:rPr>
          <w:sz w:val="28"/>
          <w:szCs w:val="28"/>
        </w:rPr>
      </w:pPr>
      <w:r>
        <w:rPr>
          <w:sz w:val="28"/>
          <w:szCs w:val="28"/>
        </w:rPr>
        <w:t xml:space="preserve">Государственного комитета </w:t>
      </w:r>
    </w:p>
    <w:p w:rsidR="00222515" w:rsidRDefault="00743E14" w:rsidP="00222515">
      <w:pPr>
        <w:pStyle w:val="ae"/>
        <w:rPr>
          <w:sz w:val="28"/>
          <w:szCs w:val="28"/>
        </w:rPr>
      </w:pPr>
      <w:r>
        <w:rPr>
          <w:sz w:val="28"/>
          <w:szCs w:val="28"/>
        </w:rPr>
        <w:t>по делам архивов Республики Крым</w:t>
      </w:r>
    </w:p>
    <w:p w:rsidR="00743E14" w:rsidRPr="002343EF" w:rsidRDefault="00743E14" w:rsidP="00222515">
      <w:pPr>
        <w:pStyle w:val="ae"/>
        <w:rPr>
          <w:sz w:val="28"/>
          <w:szCs w:val="28"/>
        </w:rPr>
      </w:pPr>
      <w:r>
        <w:rPr>
          <w:sz w:val="28"/>
          <w:szCs w:val="28"/>
        </w:rPr>
        <w:t>от_________________№</w:t>
      </w:r>
    </w:p>
    <w:p w:rsidR="00743E14" w:rsidRPr="00743E14" w:rsidRDefault="00222515" w:rsidP="00743E14">
      <w:pPr>
        <w:pBdr>
          <w:top w:val="single" w:sz="4" w:space="1" w:color="auto"/>
          <w:left w:val="single" w:sz="4" w:space="4" w:color="auto"/>
          <w:bottom w:val="single" w:sz="4" w:space="1" w:color="auto"/>
          <w:right w:val="single" w:sz="4" w:space="4" w:color="auto"/>
          <w:between w:val="single" w:sz="4" w:space="1" w:color="auto"/>
          <w:bar w:val="single" w:sz="4" w:color="auto"/>
        </w:pBdr>
        <w:rPr>
          <w:sz w:val="22"/>
          <w:szCs w:val="22"/>
        </w:rPr>
      </w:pPr>
      <w:r>
        <w:rPr>
          <w:sz w:val="28"/>
          <w:szCs w:val="28"/>
        </w:rPr>
        <w:br w:type="page"/>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17"/>
        <w:gridCol w:w="5069"/>
      </w:tblGrid>
      <w:tr w:rsidR="00743E14" w:rsidTr="00743E14">
        <w:tc>
          <w:tcPr>
            <w:tcW w:w="9717" w:type="dxa"/>
          </w:tcPr>
          <w:p w:rsidR="00743E14" w:rsidRDefault="00743E14" w:rsidP="00743E14">
            <w:pPr>
              <w:rPr>
                <w:sz w:val="22"/>
                <w:szCs w:val="22"/>
              </w:rPr>
            </w:pPr>
          </w:p>
        </w:tc>
        <w:tc>
          <w:tcPr>
            <w:tcW w:w="5069" w:type="dxa"/>
          </w:tcPr>
          <w:p w:rsidR="00743E14" w:rsidRDefault="00743E14" w:rsidP="00743E14">
            <w:pPr>
              <w:rPr>
                <w:sz w:val="22"/>
                <w:szCs w:val="22"/>
              </w:rPr>
            </w:pPr>
            <w:r>
              <w:rPr>
                <w:sz w:val="22"/>
                <w:szCs w:val="22"/>
              </w:rPr>
              <w:t>Приложение</w:t>
            </w:r>
            <w:r w:rsidR="00AD1B25">
              <w:rPr>
                <w:sz w:val="22"/>
                <w:szCs w:val="22"/>
              </w:rPr>
              <w:t xml:space="preserve"> №1</w:t>
            </w:r>
          </w:p>
          <w:p w:rsidR="00743E14" w:rsidRDefault="00743E14" w:rsidP="00743E14">
            <w:pPr>
              <w:rPr>
                <w:sz w:val="22"/>
                <w:szCs w:val="22"/>
              </w:rPr>
            </w:pPr>
            <w:r>
              <w:rPr>
                <w:sz w:val="22"/>
                <w:szCs w:val="22"/>
              </w:rPr>
              <w:t>К Порядку и схеме учета архивных документов в архивном секторе (муниципальном архиве) администрации города Армянска Республики Крым</w:t>
            </w:r>
          </w:p>
        </w:tc>
      </w:tr>
    </w:tbl>
    <w:p w:rsidR="00743E14" w:rsidRDefault="00743E14" w:rsidP="00222515">
      <w:pPr>
        <w:jc w:val="center"/>
        <w:rPr>
          <w:b/>
          <w:sz w:val="26"/>
          <w:szCs w:val="26"/>
        </w:rPr>
      </w:pPr>
    </w:p>
    <w:p w:rsidR="00222515" w:rsidRPr="00340F44" w:rsidRDefault="00222515" w:rsidP="00222515">
      <w:pPr>
        <w:jc w:val="center"/>
        <w:rPr>
          <w:b/>
          <w:sz w:val="26"/>
          <w:szCs w:val="26"/>
        </w:rPr>
      </w:pPr>
      <w:r w:rsidRPr="00340F44">
        <w:rPr>
          <w:b/>
          <w:sz w:val="26"/>
          <w:szCs w:val="26"/>
        </w:rPr>
        <w:t>Форма паспорта архивохранилища</w:t>
      </w:r>
    </w:p>
    <w:p w:rsidR="00222515" w:rsidRPr="00340F44" w:rsidRDefault="00222515" w:rsidP="00222515">
      <w:pPr>
        <w:jc w:val="center"/>
      </w:pPr>
    </w:p>
    <w:p w:rsidR="00222515" w:rsidRPr="00340F44" w:rsidRDefault="00222515" w:rsidP="00222515">
      <w:pPr>
        <w:jc w:val="center"/>
      </w:pPr>
    </w:p>
    <w:p w:rsidR="00222515" w:rsidRPr="00E95208" w:rsidRDefault="00222515" w:rsidP="00222515">
      <w:pPr>
        <w:rPr>
          <w:b/>
        </w:rPr>
      </w:pPr>
      <w:r w:rsidRPr="00E95208">
        <w:rPr>
          <w:b/>
        </w:rPr>
        <w:t>ПАСПОРТ</w:t>
      </w:r>
      <w:r>
        <w:rPr>
          <w:b/>
        </w:rPr>
        <w:t xml:space="preserve">: </w:t>
      </w:r>
      <w:r w:rsidRPr="00E95208">
        <w:rPr>
          <w:b/>
        </w:rPr>
        <w:t xml:space="preserve"> архивохранилище №__________, здание№____________________</w:t>
      </w:r>
    </w:p>
    <w:p w:rsidR="00222515" w:rsidRDefault="00222515" w:rsidP="00222515">
      <w:pPr>
        <w:rPr>
          <w:b/>
        </w:rPr>
      </w:pPr>
      <w:r w:rsidRPr="00E95208">
        <w:rPr>
          <w:b/>
        </w:rPr>
        <w:t xml:space="preserve">на 01.01.20______ </w:t>
      </w:r>
    </w:p>
    <w:p w:rsidR="00222515" w:rsidRPr="00E95208" w:rsidRDefault="00222515" w:rsidP="00222515">
      <w:pPr>
        <w:rPr>
          <w:b/>
        </w:rPr>
      </w:pPr>
    </w:p>
    <w:p w:rsidR="00222515" w:rsidRPr="00E95208" w:rsidRDefault="00222515" w:rsidP="00222515">
      <w:pPr>
        <w:jc w:val="center"/>
      </w:pPr>
      <w:r w:rsidRPr="00E95208">
        <w:t>А. Характеристика помещения</w:t>
      </w:r>
    </w:p>
    <w:p w:rsidR="00222515" w:rsidRPr="001048A3" w:rsidRDefault="00222515" w:rsidP="00222515">
      <w:pPr>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7"/>
        <w:gridCol w:w="2957"/>
        <w:gridCol w:w="2957"/>
        <w:gridCol w:w="2957"/>
        <w:gridCol w:w="2958"/>
      </w:tblGrid>
      <w:tr w:rsidR="00222515" w:rsidRPr="00AD08A1" w:rsidTr="009D5DF5">
        <w:tc>
          <w:tcPr>
            <w:tcW w:w="2957" w:type="dxa"/>
            <w:shd w:val="clear" w:color="auto" w:fill="auto"/>
          </w:tcPr>
          <w:p w:rsidR="00222515" w:rsidRPr="00E95208" w:rsidRDefault="00222515" w:rsidP="009D5DF5">
            <w:pPr>
              <w:jc w:val="center"/>
            </w:pPr>
            <w:r w:rsidRPr="00E95208">
              <w:t xml:space="preserve">Площадь, </w:t>
            </w:r>
          </w:p>
          <w:p w:rsidR="00222515" w:rsidRPr="00E95208" w:rsidRDefault="00222515" w:rsidP="009D5DF5">
            <w:pPr>
              <w:jc w:val="center"/>
            </w:pPr>
            <w:r w:rsidRPr="00E95208">
              <w:t>кв.м.</w:t>
            </w:r>
          </w:p>
        </w:tc>
        <w:tc>
          <w:tcPr>
            <w:tcW w:w="2957" w:type="dxa"/>
            <w:shd w:val="clear" w:color="auto" w:fill="auto"/>
          </w:tcPr>
          <w:p w:rsidR="00222515" w:rsidRPr="00E95208" w:rsidRDefault="00222515" w:rsidP="009D5DF5">
            <w:pPr>
              <w:jc w:val="center"/>
            </w:pPr>
            <w:r w:rsidRPr="00E95208">
              <w:t xml:space="preserve">Погонных метров всего, </w:t>
            </w:r>
            <w:proofErr w:type="gramStart"/>
            <w:r w:rsidRPr="00E95208">
              <w:t>м</w:t>
            </w:r>
            <w:proofErr w:type="gramEnd"/>
            <w:r w:rsidRPr="00E95208">
              <w:t>.</w:t>
            </w:r>
          </w:p>
        </w:tc>
        <w:tc>
          <w:tcPr>
            <w:tcW w:w="2957" w:type="dxa"/>
            <w:shd w:val="clear" w:color="auto" w:fill="auto"/>
          </w:tcPr>
          <w:p w:rsidR="00222515" w:rsidRPr="00E95208" w:rsidRDefault="00222515" w:rsidP="009D5DF5">
            <w:pPr>
              <w:jc w:val="center"/>
            </w:pPr>
            <w:r w:rsidRPr="00E95208">
              <w:t xml:space="preserve">Занято под документы, </w:t>
            </w:r>
            <w:proofErr w:type="gramStart"/>
            <w:r w:rsidRPr="00E95208">
              <w:t>м</w:t>
            </w:r>
            <w:proofErr w:type="gramEnd"/>
            <w:r w:rsidRPr="00E95208">
              <w:t>.</w:t>
            </w:r>
          </w:p>
        </w:tc>
        <w:tc>
          <w:tcPr>
            <w:tcW w:w="2957" w:type="dxa"/>
            <w:shd w:val="clear" w:color="auto" w:fill="auto"/>
          </w:tcPr>
          <w:p w:rsidR="00222515" w:rsidRPr="00E95208" w:rsidRDefault="00222515" w:rsidP="009D5DF5">
            <w:pPr>
              <w:jc w:val="center"/>
            </w:pPr>
            <w:r w:rsidRPr="00E95208">
              <w:t>%  загруженности</w:t>
            </w:r>
          </w:p>
        </w:tc>
        <w:tc>
          <w:tcPr>
            <w:tcW w:w="2958" w:type="dxa"/>
            <w:shd w:val="clear" w:color="auto" w:fill="auto"/>
          </w:tcPr>
          <w:p w:rsidR="00222515" w:rsidRDefault="00222515" w:rsidP="009D5DF5">
            <w:pPr>
              <w:jc w:val="center"/>
            </w:pPr>
            <w:r w:rsidRPr="00E95208">
              <w:t xml:space="preserve">Противопожарное </w:t>
            </w:r>
          </w:p>
          <w:p w:rsidR="00222515" w:rsidRPr="00E95208" w:rsidRDefault="00222515" w:rsidP="009D5DF5">
            <w:pPr>
              <w:jc w:val="center"/>
            </w:pPr>
            <w:r w:rsidRPr="00E95208">
              <w:t>оборудование</w:t>
            </w:r>
          </w:p>
        </w:tc>
      </w:tr>
      <w:tr w:rsidR="00222515" w:rsidRPr="00AD08A1" w:rsidTr="009D5DF5">
        <w:tc>
          <w:tcPr>
            <w:tcW w:w="2957" w:type="dxa"/>
            <w:shd w:val="clear" w:color="auto" w:fill="auto"/>
          </w:tcPr>
          <w:p w:rsidR="00222515" w:rsidRPr="00AD08A1" w:rsidRDefault="00222515" w:rsidP="009D5DF5">
            <w:pPr>
              <w:jc w:val="center"/>
              <w:rPr>
                <w:sz w:val="28"/>
                <w:szCs w:val="28"/>
                <w:lang w:val="en-US"/>
              </w:rPr>
            </w:pPr>
          </w:p>
        </w:tc>
        <w:tc>
          <w:tcPr>
            <w:tcW w:w="2957" w:type="dxa"/>
            <w:shd w:val="clear" w:color="auto" w:fill="auto"/>
          </w:tcPr>
          <w:p w:rsidR="00222515" w:rsidRPr="00AD08A1" w:rsidRDefault="00222515" w:rsidP="009D5DF5">
            <w:pPr>
              <w:jc w:val="center"/>
              <w:rPr>
                <w:sz w:val="28"/>
                <w:szCs w:val="28"/>
                <w:lang w:val="en-US"/>
              </w:rPr>
            </w:pPr>
          </w:p>
        </w:tc>
        <w:tc>
          <w:tcPr>
            <w:tcW w:w="2957" w:type="dxa"/>
            <w:shd w:val="clear" w:color="auto" w:fill="auto"/>
          </w:tcPr>
          <w:p w:rsidR="00222515" w:rsidRPr="00AD08A1" w:rsidRDefault="00222515" w:rsidP="009D5DF5">
            <w:pPr>
              <w:jc w:val="center"/>
              <w:rPr>
                <w:sz w:val="28"/>
                <w:szCs w:val="28"/>
                <w:lang w:val="en-US"/>
              </w:rPr>
            </w:pPr>
          </w:p>
        </w:tc>
        <w:tc>
          <w:tcPr>
            <w:tcW w:w="2957" w:type="dxa"/>
            <w:shd w:val="clear" w:color="auto" w:fill="auto"/>
          </w:tcPr>
          <w:p w:rsidR="00222515" w:rsidRPr="00AD08A1" w:rsidRDefault="00222515" w:rsidP="009D5DF5">
            <w:pPr>
              <w:jc w:val="center"/>
              <w:rPr>
                <w:sz w:val="28"/>
                <w:szCs w:val="28"/>
                <w:lang w:val="en-US"/>
              </w:rPr>
            </w:pPr>
          </w:p>
        </w:tc>
        <w:tc>
          <w:tcPr>
            <w:tcW w:w="2958" w:type="dxa"/>
            <w:shd w:val="clear" w:color="auto" w:fill="auto"/>
          </w:tcPr>
          <w:p w:rsidR="00222515" w:rsidRPr="00AD08A1" w:rsidRDefault="00222515" w:rsidP="009D5DF5">
            <w:pPr>
              <w:rPr>
                <w:sz w:val="28"/>
                <w:szCs w:val="28"/>
              </w:rPr>
            </w:pPr>
          </w:p>
        </w:tc>
      </w:tr>
    </w:tbl>
    <w:p w:rsidR="00222515" w:rsidRPr="00901E41" w:rsidRDefault="00222515" w:rsidP="00222515">
      <w:pPr>
        <w:rPr>
          <w:sz w:val="28"/>
          <w:szCs w:val="28"/>
          <w:lang w:val="en-US"/>
        </w:rPr>
      </w:pPr>
    </w:p>
    <w:p w:rsidR="00222515" w:rsidRPr="00E95208" w:rsidRDefault="00222515" w:rsidP="00222515">
      <w:pPr>
        <w:jc w:val="center"/>
      </w:pPr>
      <w:r w:rsidRPr="00E95208">
        <w:t>Б. Состав и содержание документов</w:t>
      </w:r>
    </w:p>
    <w:p w:rsidR="00222515" w:rsidRPr="001048A3" w:rsidRDefault="00222515" w:rsidP="00222515">
      <w:pPr>
        <w:jc w:val="center"/>
        <w:rPr>
          <w:sz w:val="28"/>
          <w:szCs w:val="28"/>
        </w:rPr>
      </w:pPr>
    </w:p>
    <w:tbl>
      <w:tblPr>
        <w:tblW w:w="14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3"/>
        <w:gridCol w:w="847"/>
        <w:gridCol w:w="693"/>
        <w:gridCol w:w="11"/>
        <w:gridCol w:w="854"/>
        <w:gridCol w:w="992"/>
        <w:gridCol w:w="856"/>
        <w:gridCol w:w="751"/>
        <w:gridCol w:w="796"/>
        <w:gridCol w:w="830"/>
        <w:gridCol w:w="952"/>
        <w:gridCol w:w="1207"/>
        <w:gridCol w:w="992"/>
        <w:gridCol w:w="850"/>
        <w:gridCol w:w="993"/>
        <w:gridCol w:w="7"/>
        <w:gridCol w:w="985"/>
        <w:gridCol w:w="1352"/>
        <w:gridCol w:w="11"/>
      </w:tblGrid>
      <w:tr w:rsidR="00222515" w:rsidTr="009D5DF5">
        <w:trPr>
          <w:gridAfter w:val="1"/>
          <w:wAfter w:w="11" w:type="dxa"/>
        </w:trPr>
        <w:tc>
          <w:tcPr>
            <w:tcW w:w="3222" w:type="dxa"/>
            <w:gridSpan w:val="5"/>
            <w:shd w:val="clear" w:color="auto" w:fill="auto"/>
          </w:tcPr>
          <w:p w:rsidR="00222515" w:rsidRPr="00F148DF" w:rsidRDefault="00222515" w:rsidP="009D5DF5">
            <w:pPr>
              <w:jc w:val="center"/>
            </w:pPr>
            <w:r>
              <w:t>Количество фондов (всего)</w:t>
            </w:r>
          </w:p>
        </w:tc>
        <w:tc>
          <w:tcPr>
            <w:tcW w:w="5172" w:type="dxa"/>
            <w:gridSpan w:val="6"/>
            <w:shd w:val="clear" w:color="auto" w:fill="auto"/>
          </w:tcPr>
          <w:p w:rsidR="00222515" w:rsidRDefault="00222515" w:rsidP="009D5DF5">
            <w:pPr>
              <w:jc w:val="center"/>
            </w:pPr>
            <w:r>
              <w:t>Количество описей (всего)</w:t>
            </w:r>
          </w:p>
        </w:tc>
        <w:tc>
          <w:tcPr>
            <w:tcW w:w="6387" w:type="dxa"/>
            <w:gridSpan w:val="7"/>
            <w:shd w:val="clear" w:color="auto" w:fill="auto"/>
          </w:tcPr>
          <w:p w:rsidR="00222515" w:rsidRDefault="00222515" w:rsidP="009D5DF5">
            <w:pPr>
              <w:jc w:val="center"/>
            </w:pPr>
            <w:r>
              <w:t>Количество единиц  хранения (всего)</w:t>
            </w:r>
          </w:p>
        </w:tc>
      </w:tr>
      <w:tr w:rsidR="00222515" w:rsidTr="009D5DF5">
        <w:trPr>
          <w:gridAfter w:val="1"/>
          <w:wAfter w:w="11" w:type="dxa"/>
        </w:trPr>
        <w:tc>
          <w:tcPr>
            <w:tcW w:w="3222" w:type="dxa"/>
            <w:gridSpan w:val="5"/>
            <w:shd w:val="clear" w:color="auto" w:fill="auto"/>
          </w:tcPr>
          <w:p w:rsidR="00222515" w:rsidRPr="00AD08A1" w:rsidRDefault="00222515" w:rsidP="009D5DF5">
            <w:pPr>
              <w:jc w:val="center"/>
              <w:rPr>
                <w:b/>
                <w:sz w:val="28"/>
                <w:szCs w:val="28"/>
              </w:rPr>
            </w:pPr>
          </w:p>
        </w:tc>
        <w:tc>
          <w:tcPr>
            <w:tcW w:w="5172" w:type="dxa"/>
            <w:gridSpan w:val="6"/>
            <w:shd w:val="clear" w:color="auto" w:fill="auto"/>
          </w:tcPr>
          <w:p w:rsidR="00222515" w:rsidRPr="00AD08A1" w:rsidRDefault="00222515" w:rsidP="009D5DF5">
            <w:pPr>
              <w:jc w:val="center"/>
              <w:rPr>
                <w:b/>
                <w:sz w:val="28"/>
                <w:szCs w:val="28"/>
              </w:rPr>
            </w:pPr>
          </w:p>
        </w:tc>
        <w:tc>
          <w:tcPr>
            <w:tcW w:w="6387" w:type="dxa"/>
            <w:gridSpan w:val="7"/>
            <w:shd w:val="clear" w:color="auto" w:fill="auto"/>
          </w:tcPr>
          <w:p w:rsidR="00222515" w:rsidRPr="00AD08A1" w:rsidRDefault="00222515" w:rsidP="009D5DF5">
            <w:pPr>
              <w:jc w:val="center"/>
              <w:rPr>
                <w:b/>
                <w:sz w:val="28"/>
                <w:szCs w:val="28"/>
              </w:rPr>
            </w:pPr>
          </w:p>
        </w:tc>
      </w:tr>
      <w:tr w:rsidR="00222515" w:rsidTr="009D5DF5">
        <w:trPr>
          <w:gridAfter w:val="1"/>
          <w:wAfter w:w="11" w:type="dxa"/>
        </w:trPr>
        <w:tc>
          <w:tcPr>
            <w:tcW w:w="814" w:type="dxa"/>
            <w:shd w:val="clear" w:color="auto" w:fill="auto"/>
          </w:tcPr>
          <w:p w:rsidR="00222515" w:rsidRDefault="00222515" w:rsidP="009D5DF5">
            <w:pPr>
              <w:jc w:val="center"/>
            </w:pPr>
            <w:r>
              <w:t xml:space="preserve">В т.ч. </w:t>
            </w:r>
            <w:proofErr w:type="spellStart"/>
            <w:r>
              <w:t>управленч</w:t>
            </w:r>
            <w:proofErr w:type="spellEnd"/>
            <w:r>
              <w:t>. доку-мен-</w:t>
            </w:r>
            <w:proofErr w:type="spellStart"/>
            <w:r>
              <w:t>тации</w:t>
            </w:r>
            <w:proofErr w:type="spellEnd"/>
          </w:p>
          <w:p w:rsidR="00222515" w:rsidRDefault="00222515" w:rsidP="009D5DF5">
            <w:pPr>
              <w:jc w:val="center"/>
            </w:pPr>
          </w:p>
        </w:tc>
        <w:tc>
          <w:tcPr>
            <w:tcW w:w="848" w:type="dxa"/>
            <w:shd w:val="clear" w:color="auto" w:fill="auto"/>
          </w:tcPr>
          <w:p w:rsidR="00222515" w:rsidRDefault="00222515" w:rsidP="009D5DF5">
            <w:r>
              <w:t xml:space="preserve">В т. ч. </w:t>
            </w:r>
            <w:proofErr w:type="spellStart"/>
            <w:proofErr w:type="gramStart"/>
            <w:r>
              <w:t>лич-ного</w:t>
            </w:r>
            <w:proofErr w:type="spellEnd"/>
            <w:proofErr w:type="gramEnd"/>
            <w:r>
              <w:t xml:space="preserve"> про-</w:t>
            </w:r>
            <w:proofErr w:type="spellStart"/>
            <w:r>
              <w:t>исх</w:t>
            </w:r>
            <w:proofErr w:type="spellEnd"/>
            <w:r>
              <w:t>-</w:t>
            </w:r>
            <w:proofErr w:type="spellStart"/>
            <w:r>
              <w:t>ожд</w:t>
            </w:r>
            <w:proofErr w:type="spellEnd"/>
            <w:r>
              <w:t>.</w:t>
            </w:r>
          </w:p>
          <w:p w:rsidR="00222515" w:rsidRDefault="00222515" w:rsidP="009D5DF5">
            <w:pPr>
              <w:jc w:val="center"/>
            </w:pPr>
          </w:p>
        </w:tc>
        <w:tc>
          <w:tcPr>
            <w:tcW w:w="706" w:type="dxa"/>
            <w:gridSpan w:val="2"/>
            <w:shd w:val="clear" w:color="auto" w:fill="auto"/>
          </w:tcPr>
          <w:p w:rsidR="00222515" w:rsidRDefault="00222515" w:rsidP="009D5DF5">
            <w:r>
              <w:t xml:space="preserve">В </w:t>
            </w:r>
          </w:p>
          <w:p w:rsidR="00222515" w:rsidRDefault="00222515" w:rsidP="009D5DF5">
            <w:r>
              <w:t>т. ч. НТД</w:t>
            </w:r>
          </w:p>
          <w:p w:rsidR="00222515" w:rsidRDefault="00222515" w:rsidP="009D5DF5">
            <w:pPr>
              <w:jc w:val="center"/>
            </w:pPr>
          </w:p>
        </w:tc>
        <w:tc>
          <w:tcPr>
            <w:tcW w:w="854" w:type="dxa"/>
            <w:shd w:val="clear" w:color="auto" w:fill="auto"/>
          </w:tcPr>
          <w:p w:rsidR="00222515" w:rsidRDefault="00222515" w:rsidP="009D5DF5">
            <w:pPr>
              <w:jc w:val="center"/>
            </w:pPr>
            <w:r>
              <w:t>В т. ч.</w:t>
            </w:r>
          </w:p>
          <w:p w:rsidR="00222515" w:rsidRDefault="00222515" w:rsidP="009D5DF5">
            <w:pPr>
              <w:jc w:val="center"/>
            </w:pPr>
            <w:r>
              <w:t xml:space="preserve">по </w:t>
            </w:r>
            <w:proofErr w:type="spellStart"/>
            <w:proofErr w:type="gramStart"/>
            <w:r>
              <w:t>лич</w:t>
            </w:r>
            <w:proofErr w:type="spellEnd"/>
            <w:r>
              <w:t>-ному</w:t>
            </w:r>
            <w:proofErr w:type="gramEnd"/>
            <w:r>
              <w:t xml:space="preserve"> </w:t>
            </w:r>
            <w:proofErr w:type="spellStart"/>
            <w:r>
              <w:t>сос-таву</w:t>
            </w:r>
            <w:proofErr w:type="spellEnd"/>
          </w:p>
        </w:tc>
        <w:tc>
          <w:tcPr>
            <w:tcW w:w="992" w:type="dxa"/>
            <w:shd w:val="clear" w:color="auto" w:fill="auto"/>
          </w:tcPr>
          <w:p w:rsidR="00222515" w:rsidRDefault="00222515" w:rsidP="009D5DF5">
            <w:pPr>
              <w:jc w:val="center"/>
            </w:pPr>
            <w:r>
              <w:t xml:space="preserve">В т.ч. </w:t>
            </w:r>
            <w:proofErr w:type="gramStart"/>
            <w:r>
              <w:t>управ-ленч</w:t>
            </w:r>
            <w:proofErr w:type="gramEnd"/>
            <w:r>
              <w:t>. доку-мента-</w:t>
            </w:r>
            <w:proofErr w:type="spellStart"/>
            <w:r>
              <w:t>ции</w:t>
            </w:r>
            <w:proofErr w:type="spellEnd"/>
          </w:p>
        </w:tc>
        <w:tc>
          <w:tcPr>
            <w:tcW w:w="851" w:type="dxa"/>
            <w:shd w:val="clear" w:color="auto" w:fill="auto"/>
          </w:tcPr>
          <w:p w:rsidR="00222515" w:rsidRDefault="00222515" w:rsidP="009D5DF5">
            <w:r>
              <w:t xml:space="preserve">В т. ч. </w:t>
            </w:r>
            <w:proofErr w:type="spellStart"/>
            <w:proofErr w:type="gramStart"/>
            <w:r>
              <w:t>лич-ного</w:t>
            </w:r>
            <w:proofErr w:type="spellEnd"/>
            <w:proofErr w:type="gramEnd"/>
            <w:r>
              <w:t xml:space="preserve"> про-</w:t>
            </w:r>
            <w:proofErr w:type="spellStart"/>
            <w:r>
              <w:t>исх</w:t>
            </w:r>
            <w:proofErr w:type="spellEnd"/>
            <w:r>
              <w:t>-</w:t>
            </w:r>
            <w:proofErr w:type="spellStart"/>
            <w:r>
              <w:t>ожде-ния</w:t>
            </w:r>
            <w:proofErr w:type="spellEnd"/>
          </w:p>
          <w:p w:rsidR="00222515" w:rsidRDefault="00222515" w:rsidP="009D5DF5">
            <w:pPr>
              <w:jc w:val="center"/>
            </w:pPr>
          </w:p>
        </w:tc>
        <w:tc>
          <w:tcPr>
            <w:tcW w:w="751" w:type="dxa"/>
            <w:shd w:val="clear" w:color="auto" w:fill="auto"/>
          </w:tcPr>
          <w:p w:rsidR="00222515" w:rsidRDefault="00222515" w:rsidP="009D5DF5">
            <w:r>
              <w:t xml:space="preserve">В </w:t>
            </w:r>
          </w:p>
          <w:p w:rsidR="00222515" w:rsidRDefault="00222515" w:rsidP="009D5DF5">
            <w:r>
              <w:t>т. ч. НТД</w:t>
            </w:r>
          </w:p>
          <w:p w:rsidR="00222515" w:rsidRDefault="00222515" w:rsidP="009D5DF5">
            <w:pPr>
              <w:jc w:val="center"/>
            </w:pPr>
          </w:p>
        </w:tc>
        <w:tc>
          <w:tcPr>
            <w:tcW w:w="796" w:type="dxa"/>
            <w:shd w:val="clear" w:color="auto" w:fill="auto"/>
          </w:tcPr>
          <w:p w:rsidR="00222515" w:rsidRDefault="00222515" w:rsidP="009D5DF5">
            <w:r>
              <w:t xml:space="preserve">В </w:t>
            </w:r>
          </w:p>
          <w:p w:rsidR="00222515" w:rsidRDefault="00222515" w:rsidP="009D5DF5">
            <w:pPr>
              <w:jc w:val="center"/>
            </w:pPr>
            <w:r>
              <w:t>т. ч.</w:t>
            </w:r>
          </w:p>
          <w:p w:rsidR="00222515" w:rsidRDefault="00222515" w:rsidP="009D5DF5">
            <w:pPr>
              <w:jc w:val="center"/>
            </w:pPr>
            <w:r>
              <w:t xml:space="preserve">по </w:t>
            </w:r>
            <w:proofErr w:type="spellStart"/>
            <w:proofErr w:type="gramStart"/>
            <w:r>
              <w:t>лич</w:t>
            </w:r>
            <w:proofErr w:type="spellEnd"/>
            <w:r>
              <w:t>-ному</w:t>
            </w:r>
            <w:proofErr w:type="gramEnd"/>
            <w:r>
              <w:t xml:space="preserve"> </w:t>
            </w:r>
            <w:proofErr w:type="spellStart"/>
            <w:r>
              <w:t>сос-таву</w:t>
            </w:r>
            <w:proofErr w:type="spellEnd"/>
          </w:p>
        </w:tc>
        <w:tc>
          <w:tcPr>
            <w:tcW w:w="830" w:type="dxa"/>
            <w:shd w:val="clear" w:color="auto" w:fill="auto"/>
          </w:tcPr>
          <w:p w:rsidR="00222515" w:rsidRDefault="00222515" w:rsidP="009D5DF5">
            <w:r>
              <w:t xml:space="preserve">В </w:t>
            </w:r>
          </w:p>
          <w:p w:rsidR="00222515" w:rsidRDefault="00222515" w:rsidP="009D5DF5">
            <w:pPr>
              <w:jc w:val="center"/>
            </w:pPr>
            <w:r>
              <w:t>т. ч.</w:t>
            </w:r>
          </w:p>
          <w:p w:rsidR="00222515" w:rsidRDefault="00222515" w:rsidP="009D5DF5">
            <w:pPr>
              <w:jc w:val="center"/>
            </w:pPr>
            <w:r>
              <w:t>фото-доку-мен-ты</w:t>
            </w:r>
          </w:p>
        </w:tc>
        <w:tc>
          <w:tcPr>
            <w:tcW w:w="952" w:type="dxa"/>
            <w:shd w:val="clear" w:color="auto" w:fill="auto"/>
          </w:tcPr>
          <w:p w:rsidR="00222515" w:rsidRDefault="00222515" w:rsidP="009D5DF5">
            <w:r>
              <w:t xml:space="preserve">В </w:t>
            </w:r>
          </w:p>
          <w:p w:rsidR="00222515" w:rsidRDefault="00222515" w:rsidP="009D5DF5">
            <w:r>
              <w:t>т. ч.</w:t>
            </w:r>
          </w:p>
          <w:p w:rsidR="00222515" w:rsidRDefault="00222515" w:rsidP="009D5DF5">
            <w:r>
              <w:t>МЧД</w:t>
            </w:r>
          </w:p>
        </w:tc>
        <w:tc>
          <w:tcPr>
            <w:tcW w:w="1207" w:type="dxa"/>
            <w:shd w:val="clear" w:color="auto" w:fill="auto"/>
          </w:tcPr>
          <w:p w:rsidR="00222515" w:rsidRDefault="00222515" w:rsidP="009D5DF5">
            <w:pPr>
              <w:jc w:val="both"/>
            </w:pPr>
            <w:r>
              <w:t>В т.ч.</w:t>
            </w:r>
          </w:p>
          <w:p w:rsidR="00222515" w:rsidRDefault="00222515" w:rsidP="009D5DF5">
            <w:pPr>
              <w:jc w:val="both"/>
            </w:pPr>
            <w:proofErr w:type="gramStart"/>
            <w:r>
              <w:t>управ-ленч</w:t>
            </w:r>
            <w:proofErr w:type="gramEnd"/>
            <w:r>
              <w:t>. доку-</w:t>
            </w:r>
            <w:proofErr w:type="spellStart"/>
            <w:r>
              <w:t>ментации</w:t>
            </w:r>
            <w:proofErr w:type="spellEnd"/>
          </w:p>
        </w:tc>
        <w:tc>
          <w:tcPr>
            <w:tcW w:w="992" w:type="dxa"/>
            <w:shd w:val="clear" w:color="auto" w:fill="auto"/>
          </w:tcPr>
          <w:p w:rsidR="00222515" w:rsidRDefault="00222515" w:rsidP="009D5DF5">
            <w:pPr>
              <w:jc w:val="both"/>
            </w:pPr>
            <w:r>
              <w:t>В т. ч.</w:t>
            </w:r>
          </w:p>
          <w:p w:rsidR="00222515" w:rsidRDefault="00222515" w:rsidP="009D5DF5">
            <w:pPr>
              <w:jc w:val="both"/>
            </w:pPr>
            <w:proofErr w:type="spellStart"/>
            <w:proofErr w:type="gramStart"/>
            <w:r>
              <w:t>лич-ного</w:t>
            </w:r>
            <w:proofErr w:type="spellEnd"/>
            <w:proofErr w:type="gramEnd"/>
            <w:r>
              <w:t xml:space="preserve"> про-</w:t>
            </w:r>
            <w:proofErr w:type="spellStart"/>
            <w:r>
              <w:t>исх</w:t>
            </w:r>
            <w:proofErr w:type="spellEnd"/>
            <w:r>
              <w:t>-</w:t>
            </w:r>
            <w:proofErr w:type="spellStart"/>
            <w:r>
              <w:t>ожд</w:t>
            </w:r>
            <w:proofErr w:type="spellEnd"/>
            <w:r>
              <w:t>.</w:t>
            </w:r>
          </w:p>
          <w:p w:rsidR="00222515" w:rsidRDefault="00222515" w:rsidP="009D5DF5">
            <w:pPr>
              <w:jc w:val="both"/>
            </w:pPr>
          </w:p>
        </w:tc>
        <w:tc>
          <w:tcPr>
            <w:tcW w:w="850" w:type="dxa"/>
            <w:shd w:val="clear" w:color="auto" w:fill="auto"/>
          </w:tcPr>
          <w:p w:rsidR="00222515" w:rsidRDefault="00222515" w:rsidP="009D5DF5">
            <w:pPr>
              <w:jc w:val="both"/>
            </w:pPr>
            <w:r>
              <w:t xml:space="preserve">В </w:t>
            </w:r>
          </w:p>
          <w:p w:rsidR="00222515" w:rsidRDefault="00222515" w:rsidP="009D5DF5">
            <w:pPr>
              <w:jc w:val="both"/>
            </w:pPr>
            <w:r>
              <w:t>т. ч.</w:t>
            </w:r>
          </w:p>
          <w:p w:rsidR="00222515" w:rsidRDefault="00222515" w:rsidP="009D5DF5">
            <w:pPr>
              <w:jc w:val="both"/>
            </w:pPr>
            <w:r>
              <w:t>НТД</w:t>
            </w:r>
          </w:p>
          <w:p w:rsidR="00222515" w:rsidRDefault="00222515" w:rsidP="009D5DF5">
            <w:pPr>
              <w:jc w:val="both"/>
            </w:pPr>
          </w:p>
        </w:tc>
        <w:tc>
          <w:tcPr>
            <w:tcW w:w="993" w:type="dxa"/>
            <w:shd w:val="clear" w:color="auto" w:fill="auto"/>
          </w:tcPr>
          <w:p w:rsidR="00222515" w:rsidRDefault="00222515" w:rsidP="009D5DF5">
            <w:pPr>
              <w:jc w:val="both"/>
            </w:pPr>
            <w:r>
              <w:t>В т. ч.</w:t>
            </w:r>
          </w:p>
          <w:p w:rsidR="00222515" w:rsidRDefault="00222515" w:rsidP="009D5DF5">
            <w:pPr>
              <w:jc w:val="both"/>
            </w:pPr>
            <w:r>
              <w:t xml:space="preserve">по </w:t>
            </w:r>
            <w:proofErr w:type="spellStart"/>
            <w:proofErr w:type="gramStart"/>
            <w:r>
              <w:t>лич</w:t>
            </w:r>
            <w:proofErr w:type="spellEnd"/>
            <w:r>
              <w:t>-ному</w:t>
            </w:r>
            <w:proofErr w:type="gramEnd"/>
            <w:r>
              <w:t xml:space="preserve"> </w:t>
            </w:r>
            <w:proofErr w:type="spellStart"/>
            <w:r>
              <w:t>соста-ву</w:t>
            </w:r>
            <w:proofErr w:type="spellEnd"/>
          </w:p>
        </w:tc>
        <w:tc>
          <w:tcPr>
            <w:tcW w:w="992" w:type="dxa"/>
            <w:gridSpan w:val="2"/>
            <w:shd w:val="clear" w:color="auto" w:fill="auto"/>
          </w:tcPr>
          <w:p w:rsidR="00222515" w:rsidRDefault="00222515" w:rsidP="009D5DF5">
            <w:pPr>
              <w:jc w:val="both"/>
            </w:pPr>
            <w:r>
              <w:t>В т. ч.</w:t>
            </w:r>
          </w:p>
          <w:p w:rsidR="00222515" w:rsidRDefault="00222515" w:rsidP="009D5DF5">
            <w:pPr>
              <w:jc w:val="both"/>
            </w:pPr>
            <w:r>
              <w:t>фото-доку-менты</w:t>
            </w:r>
          </w:p>
        </w:tc>
        <w:tc>
          <w:tcPr>
            <w:tcW w:w="1353" w:type="dxa"/>
            <w:shd w:val="clear" w:color="auto" w:fill="auto"/>
          </w:tcPr>
          <w:p w:rsidR="00222515" w:rsidRDefault="00222515" w:rsidP="009D5DF5">
            <w:pPr>
              <w:jc w:val="both"/>
            </w:pPr>
            <w:r>
              <w:t>В т. ч.</w:t>
            </w:r>
          </w:p>
          <w:p w:rsidR="00222515" w:rsidRDefault="00222515" w:rsidP="009D5DF5">
            <w:pPr>
              <w:jc w:val="both"/>
            </w:pPr>
            <w:r>
              <w:t>МЧД</w:t>
            </w:r>
          </w:p>
          <w:p w:rsidR="00222515" w:rsidRDefault="00222515" w:rsidP="009D5DF5">
            <w:pPr>
              <w:jc w:val="both"/>
            </w:pPr>
            <w:proofErr w:type="gramStart"/>
            <w:r>
              <w:t>(ед.хр./</w:t>
            </w:r>
            <w:proofErr w:type="gramEnd"/>
          </w:p>
          <w:p w:rsidR="00222515" w:rsidRDefault="00222515" w:rsidP="009D5DF5">
            <w:pPr>
              <w:jc w:val="both"/>
            </w:pPr>
            <w:proofErr w:type="spellStart"/>
            <w:r>
              <w:t>ед.уч</w:t>
            </w:r>
            <w:proofErr w:type="spellEnd"/>
            <w:r>
              <w:t>.)</w:t>
            </w:r>
          </w:p>
        </w:tc>
      </w:tr>
      <w:tr w:rsidR="00222515" w:rsidRPr="00D01160" w:rsidTr="009D5DF5">
        <w:tc>
          <w:tcPr>
            <w:tcW w:w="814" w:type="dxa"/>
            <w:shd w:val="clear" w:color="auto" w:fill="auto"/>
          </w:tcPr>
          <w:p w:rsidR="00222515" w:rsidRPr="00D01160" w:rsidRDefault="00222515" w:rsidP="009D5DF5">
            <w:pPr>
              <w:jc w:val="center"/>
            </w:pPr>
            <w:r w:rsidRPr="00D01160">
              <w:t>1</w:t>
            </w:r>
          </w:p>
        </w:tc>
        <w:tc>
          <w:tcPr>
            <w:tcW w:w="848" w:type="dxa"/>
            <w:shd w:val="clear" w:color="auto" w:fill="auto"/>
          </w:tcPr>
          <w:p w:rsidR="00222515" w:rsidRPr="00D01160" w:rsidRDefault="00222515" w:rsidP="009D5DF5">
            <w:pPr>
              <w:jc w:val="center"/>
            </w:pPr>
            <w:r w:rsidRPr="00D01160">
              <w:t>2</w:t>
            </w:r>
          </w:p>
        </w:tc>
        <w:tc>
          <w:tcPr>
            <w:tcW w:w="694" w:type="dxa"/>
            <w:shd w:val="clear" w:color="auto" w:fill="auto"/>
          </w:tcPr>
          <w:p w:rsidR="00222515" w:rsidRPr="00D01160" w:rsidRDefault="00222515" w:rsidP="009D5DF5">
            <w:pPr>
              <w:jc w:val="center"/>
            </w:pPr>
            <w:r w:rsidRPr="00D01160">
              <w:t>3</w:t>
            </w:r>
          </w:p>
        </w:tc>
        <w:tc>
          <w:tcPr>
            <w:tcW w:w="866" w:type="dxa"/>
            <w:gridSpan w:val="2"/>
            <w:shd w:val="clear" w:color="auto" w:fill="auto"/>
          </w:tcPr>
          <w:p w:rsidR="00222515" w:rsidRPr="00D01160" w:rsidRDefault="00222515" w:rsidP="009D5DF5">
            <w:pPr>
              <w:jc w:val="center"/>
            </w:pPr>
            <w:r w:rsidRPr="00D01160">
              <w:t>4</w:t>
            </w:r>
          </w:p>
        </w:tc>
        <w:tc>
          <w:tcPr>
            <w:tcW w:w="992" w:type="dxa"/>
            <w:shd w:val="clear" w:color="auto" w:fill="auto"/>
          </w:tcPr>
          <w:p w:rsidR="00222515" w:rsidRPr="00D01160" w:rsidRDefault="00222515" w:rsidP="009D5DF5">
            <w:pPr>
              <w:jc w:val="center"/>
            </w:pPr>
            <w:r w:rsidRPr="00D01160">
              <w:t>5</w:t>
            </w:r>
          </w:p>
        </w:tc>
        <w:tc>
          <w:tcPr>
            <w:tcW w:w="856" w:type="dxa"/>
            <w:shd w:val="clear" w:color="auto" w:fill="auto"/>
          </w:tcPr>
          <w:p w:rsidR="00222515" w:rsidRPr="00D01160" w:rsidRDefault="00222515" w:rsidP="009D5DF5">
            <w:pPr>
              <w:jc w:val="center"/>
            </w:pPr>
            <w:r w:rsidRPr="00D01160">
              <w:t>6</w:t>
            </w:r>
          </w:p>
        </w:tc>
        <w:tc>
          <w:tcPr>
            <w:tcW w:w="746" w:type="dxa"/>
            <w:shd w:val="clear" w:color="auto" w:fill="auto"/>
          </w:tcPr>
          <w:p w:rsidR="00222515" w:rsidRPr="00D01160" w:rsidRDefault="00222515" w:rsidP="009D5DF5">
            <w:pPr>
              <w:jc w:val="center"/>
            </w:pPr>
            <w:r w:rsidRPr="00D01160">
              <w:t>7</w:t>
            </w:r>
          </w:p>
        </w:tc>
        <w:tc>
          <w:tcPr>
            <w:tcW w:w="796" w:type="dxa"/>
            <w:shd w:val="clear" w:color="auto" w:fill="auto"/>
          </w:tcPr>
          <w:p w:rsidR="00222515" w:rsidRPr="00D01160" w:rsidRDefault="00222515" w:rsidP="009D5DF5">
            <w:pPr>
              <w:jc w:val="center"/>
            </w:pPr>
            <w:r w:rsidRPr="00D01160">
              <w:t>8</w:t>
            </w:r>
          </w:p>
        </w:tc>
        <w:tc>
          <w:tcPr>
            <w:tcW w:w="830" w:type="dxa"/>
            <w:shd w:val="clear" w:color="auto" w:fill="auto"/>
          </w:tcPr>
          <w:p w:rsidR="00222515" w:rsidRPr="00D01160" w:rsidRDefault="00222515" w:rsidP="009D5DF5">
            <w:pPr>
              <w:jc w:val="center"/>
            </w:pPr>
            <w:r w:rsidRPr="00D01160">
              <w:t>9</w:t>
            </w:r>
          </w:p>
        </w:tc>
        <w:tc>
          <w:tcPr>
            <w:tcW w:w="952" w:type="dxa"/>
            <w:shd w:val="clear" w:color="auto" w:fill="auto"/>
          </w:tcPr>
          <w:p w:rsidR="00222515" w:rsidRPr="00D01160" w:rsidRDefault="00222515" w:rsidP="009D5DF5">
            <w:pPr>
              <w:jc w:val="center"/>
            </w:pPr>
            <w:r w:rsidRPr="00D01160">
              <w:t>10</w:t>
            </w:r>
          </w:p>
        </w:tc>
        <w:tc>
          <w:tcPr>
            <w:tcW w:w="1207" w:type="dxa"/>
            <w:shd w:val="clear" w:color="auto" w:fill="auto"/>
          </w:tcPr>
          <w:p w:rsidR="00222515" w:rsidRPr="00D01160" w:rsidRDefault="00222515" w:rsidP="009D5DF5">
            <w:pPr>
              <w:jc w:val="center"/>
            </w:pPr>
            <w:r w:rsidRPr="00D01160">
              <w:t>11</w:t>
            </w:r>
          </w:p>
        </w:tc>
        <w:tc>
          <w:tcPr>
            <w:tcW w:w="992" w:type="dxa"/>
            <w:shd w:val="clear" w:color="auto" w:fill="auto"/>
          </w:tcPr>
          <w:p w:rsidR="00222515" w:rsidRPr="00D01160" w:rsidRDefault="00222515" w:rsidP="009D5DF5">
            <w:pPr>
              <w:jc w:val="center"/>
            </w:pPr>
            <w:r w:rsidRPr="00D01160">
              <w:t>12</w:t>
            </w:r>
          </w:p>
        </w:tc>
        <w:tc>
          <w:tcPr>
            <w:tcW w:w="850" w:type="dxa"/>
            <w:shd w:val="clear" w:color="auto" w:fill="auto"/>
          </w:tcPr>
          <w:p w:rsidR="00222515" w:rsidRPr="00D01160" w:rsidRDefault="00222515" w:rsidP="009D5DF5">
            <w:pPr>
              <w:jc w:val="center"/>
            </w:pPr>
            <w:r w:rsidRPr="00D01160">
              <w:t>13</w:t>
            </w:r>
          </w:p>
        </w:tc>
        <w:tc>
          <w:tcPr>
            <w:tcW w:w="1000" w:type="dxa"/>
            <w:gridSpan w:val="2"/>
            <w:shd w:val="clear" w:color="auto" w:fill="auto"/>
          </w:tcPr>
          <w:p w:rsidR="00222515" w:rsidRPr="00D01160" w:rsidRDefault="00222515" w:rsidP="009D5DF5">
            <w:pPr>
              <w:jc w:val="center"/>
            </w:pPr>
            <w:r w:rsidRPr="00D01160">
              <w:t>14</w:t>
            </w:r>
          </w:p>
        </w:tc>
        <w:tc>
          <w:tcPr>
            <w:tcW w:w="985" w:type="dxa"/>
            <w:shd w:val="clear" w:color="auto" w:fill="auto"/>
          </w:tcPr>
          <w:p w:rsidR="00222515" w:rsidRPr="00D01160" w:rsidRDefault="00222515" w:rsidP="009D5DF5">
            <w:pPr>
              <w:jc w:val="center"/>
            </w:pPr>
            <w:r w:rsidRPr="00D01160">
              <w:t>15</w:t>
            </w:r>
          </w:p>
        </w:tc>
        <w:tc>
          <w:tcPr>
            <w:tcW w:w="1364" w:type="dxa"/>
            <w:gridSpan w:val="2"/>
            <w:shd w:val="clear" w:color="auto" w:fill="auto"/>
          </w:tcPr>
          <w:p w:rsidR="00222515" w:rsidRPr="00D01160" w:rsidRDefault="00222515" w:rsidP="009D5DF5">
            <w:pPr>
              <w:jc w:val="center"/>
            </w:pPr>
            <w:r w:rsidRPr="00D01160">
              <w:t>16</w:t>
            </w:r>
          </w:p>
        </w:tc>
      </w:tr>
      <w:tr w:rsidR="00222515" w:rsidTr="009D5DF5">
        <w:tc>
          <w:tcPr>
            <w:tcW w:w="814" w:type="dxa"/>
            <w:shd w:val="clear" w:color="auto" w:fill="auto"/>
          </w:tcPr>
          <w:p w:rsidR="00222515" w:rsidRDefault="00222515" w:rsidP="009D5DF5">
            <w:pPr>
              <w:jc w:val="center"/>
              <w:rPr>
                <w:sz w:val="28"/>
                <w:szCs w:val="28"/>
              </w:rPr>
            </w:pPr>
          </w:p>
        </w:tc>
        <w:tc>
          <w:tcPr>
            <w:tcW w:w="848" w:type="dxa"/>
            <w:shd w:val="clear" w:color="auto" w:fill="auto"/>
          </w:tcPr>
          <w:p w:rsidR="00222515" w:rsidRDefault="00222515" w:rsidP="009D5DF5">
            <w:pPr>
              <w:jc w:val="center"/>
              <w:rPr>
                <w:sz w:val="28"/>
                <w:szCs w:val="28"/>
              </w:rPr>
            </w:pPr>
          </w:p>
        </w:tc>
        <w:tc>
          <w:tcPr>
            <w:tcW w:w="694" w:type="dxa"/>
            <w:shd w:val="clear" w:color="auto" w:fill="auto"/>
          </w:tcPr>
          <w:p w:rsidR="00222515" w:rsidRDefault="00222515" w:rsidP="009D5DF5">
            <w:pPr>
              <w:jc w:val="center"/>
              <w:rPr>
                <w:sz w:val="28"/>
                <w:szCs w:val="28"/>
              </w:rPr>
            </w:pPr>
          </w:p>
        </w:tc>
        <w:tc>
          <w:tcPr>
            <w:tcW w:w="866" w:type="dxa"/>
            <w:gridSpan w:val="2"/>
            <w:shd w:val="clear" w:color="auto" w:fill="auto"/>
          </w:tcPr>
          <w:p w:rsidR="00222515" w:rsidRDefault="00222515" w:rsidP="009D5DF5">
            <w:pPr>
              <w:jc w:val="center"/>
              <w:rPr>
                <w:sz w:val="28"/>
                <w:szCs w:val="28"/>
              </w:rPr>
            </w:pPr>
          </w:p>
        </w:tc>
        <w:tc>
          <w:tcPr>
            <w:tcW w:w="992" w:type="dxa"/>
            <w:shd w:val="clear" w:color="auto" w:fill="auto"/>
          </w:tcPr>
          <w:p w:rsidR="00222515" w:rsidRDefault="00222515" w:rsidP="009D5DF5">
            <w:pPr>
              <w:jc w:val="center"/>
              <w:rPr>
                <w:sz w:val="28"/>
                <w:szCs w:val="28"/>
              </w:rPr>
            </w:pPr>
          </w:p>
        </w:tc>
        <w:tc>
          <w:tcPr>
            <w:tcW w:w="856" w:type="dxa"/>
            <w:shd w:val="clear" w:color="auto" w:fill="auto"/>
          </w:tcPr>
          <w:p w:rsidR="00222515" w:rsidRDefault="00222515" w:rsidP="009D5DF5">
            <w:pPr>
              <w:jc w:val="center"/>
              <w:rPr>
                <w:sz w:val="28"/>
                <w:szCs w:val="28"/>
              </w:rPr>
            </w:pPr>
          </w:p>
        </w:tc>
        <w:tc>
          <w:tcPr>
            <w:tcW w:w="746" w:type="dxa"/>
            <w:shd w:val="clear" w:color="auto" w:fill="auto"/>
          </w:tcPr>
          <w:p w:rsidR="00222515" w:rsidRDefault="00222515" w:rsidP="009D5DF5">
            <w:pPr>
              <w:jc w:val="center"/>
              <w:rPr>
                <w:sz w:val="28"/>
                <w:szCs w:val="28"/>
              </w:rPr>
            </w:pPr>
          </w:p>
        </w:tc>
        <w:tc>
          <w:tcPr>
            <w:tcW w:w="796" w:type="dxa"/>
            <w:shd w:val="clear" w:color="auto" w:fill="auto"/>
          </w:tcPr>
          <w:p w:rsidR="00222515" w:rsidRDefault="00222515" w:rsidP="009D5DF5">
            <w:pPr>
              <w:jc w:val="center"/>
              <w:rPr>
                <w:sz w:val="28"/>
                <w:szCs w:val="28"/>
              </w:rPr>
            </w:pPr>
          </w:p>
        </w:tc>
        <w:tc>
          <w:tcPr>
            <w:tcW w:w="830" w:type="dxa"/>
            <w:shd w:val="clear" w:color="auto" w:fill="auto"/>
          </w:tcPr>
          <w:p w:rsidR="00222515" w:rsidRDefault="00222515" w:rsidP="009D5DF5">
            <w:pPr>
              <w:jc w:val="center"/>
              <w:rPr>
                <w:sz w:val="28"/>
                <w:szCs w:val="28"/>
              </w:rPr>
            </w:pPr>
          </w:p>
        </w:tc>
        <w:tc>
          <w:tcPr>
            <w:tcW w:w="952" w:type="dxa"/>
            <w:shd w:val="clear" w:color="auto" w:fill="auto"/>
          </w:tcPr>
          <w:p w:rsidR="00222515" w:rsidRDefault="00222515" w:rsidP="009D5DF5">
            <w:pPr>
              <w:jc w:val="center"/>
              <w:rPr>
                <w:sz w:val="28"/>
                <w:szCs w:val="28"/>
              </w:rPr>
            </w:pPr>
          </w:p>
        </w:tc>
        <w:tc>
          <w:tcPr>
            <w:tcW w:w="1207" w:type="dxa"/>
            <w:shd w:val="clear" w:color="auto" w:fill="auto"/>
          </w:tcPr>
          <w:p w:rsidR="00222515" w:rsidRDefault="00222515" w:rsidP="009D5DF5">
            <w:pPr>
              <w:jc w:val="center"/>
              <w:rPr>
                <w:sz w:val="28"/>
                <w:szCs w:val="28"/>
              </w:rPr>
            </w:pPr>
          </w:p>
        </w:tc>
        <w:tc>
          <w:tcPr>
            <w:tcW w:w="992" w:type="dxa"/>
            <w:shd w:val="clear" w:color="auto" w:fill="auto"/>
          </w:tcPr>
          <w:p w:rsidR="00222515" w:rsidRDefault="00222515" w:rsidP="009D5DF5">
            <w:pPr>
              <w:jc w:val="center"/>
              <w:rPr>
                <w:sz w:val="28"/>
                <w:szCs w:val="28"/>
              </w:rPr>
            </w:pPr>
          </w:p>
        </w:tc>
        <w:tc>
          <w:tcPr>
            <w:tcW w:w="850" w:type="dxa"/>
            <w:shd w:val="clear" w:color="auto" w:fill="auto"/>
          </w:tcPr>
          <w:p w:rsidR="00222515" w:rsidRDefault="00222515" w:rsidP="009D5DF5">
            <w:pPr>
              <w:jc w:val="center"/>
              <w:rPr>
                <w:sz w:val="28"/>
                <w:szCs w:val="28"/>
              </w:rPr>
            </w:pPr>
          </w:p>
        </w:tc>
        <w:tc>
          <w:tcPr>
            <w:tcW w:w="1000" w:type="dxa"/>
            <w:gridSpan w:val="2"/>
            <w:shd w:val="clear" w:color="auto" w:fill="auto"/>
          </w:tcPr>
          <w:p w:rsidR="00222515" w:rsidRDefault="00222515" w:rsidP="009D5DF5">
            <w:pPr>
              <w:jc w:val="center"/>
              <w:rPr>
                <w:sz w:val="28"/>
                <w:szCs w:val="28"/>
              </w:rPr>
            </w:pPr>
          </w:p>
        </w:tc>
        <w:tc>
          <w:tcPr>
            <w:tcW w:w="985" w:type="dxa"/>
            <w:shd w:val="clear" w:color="auto" w:fill="auto"/>
          </w:tcPr>
          <w:p w:rsidR="00222515" w:rsidRDefault="00222515" w:rsidP="009D5DF5">
            <w:pPr>
              <w:jc w:val="center"/>
              <w:rPr>
                <w:sz w:val="28"/>
                <w:szCs w:val="28"/>
              </w:rPr>
            </w:pPr>
          </w:p>
        </w:tc>
        <w:tc>
          <w:tcPr>
            <w:tcW w:w="1364" w:type="dxa"/>
            <w:gridSpan w:val="2"/>
            <w:shd w:val="clear" w:color="auto" w:fill="auto"/>
          </w:tcPr>
          <w:p w:rsidR="00222515" w:rsidRDefault="00222515" w:rsidP="009D5DF5">
            <w:pPr>
              <w:jc w:val="center"/>
              <w:rPr>
                <w:sz w:val="28"/>
                <w:szCs w:val="28"/>
              </w:rPr>
            </w:pPr>
          </w:p>
        </w:tc>
      </w:tr>
    </w:tbl>
    <w:p w:rsidR="00222515" w:rsidRPr="0087023D" w:rsidRDefault="00222515" w:rsidP="00222515">
      <w:pPr>
        <w:jc w:val="center"/>
      </w:pPr>
    </w:p>
    <w:p w:rsidR="00222515" w:rsidRDefault="00222515" w:rsidP="00222515">
      <w:pPr>
        <w:jc w:val="right"/>
        <w:rPr>
          <w:sz w:val="28"/>
          <w:szCs w:val="28"/>
        </w:rPr>
      </w:pPr>
    </w:p>
    <w:p w:rsidR="00222515" w:rsidRDefault="00222515" w:rsidP="00222515">
      <w:pPr>
        <w:jc w:val="right"/>
        <w:rPr>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17"/>
        <w:gridCol w:w="5069"/>
      </w:tblGrid>
      <w:tr w:rsidR="00743E14" w:rsidTr="009D5DF5">
        <w:tc>
          <w:tcPr>
            <w:tcW w:w="9717" w:type="dxa"/>
          </w:tcPr>
          <w:p w:rsidR="00743E14" w:rsidRDefault="00743E14" w:rsidP="009D5DF5">
            <w:pPr>
              <w:rPr>
                <w:sz w:val="22"/>
                <w:szCs w:val="22"/>
              </w:rPr>
            </w:pPr>
          </w:p>
        </w:tc>
        <w:tc>
          <w:tcPr>
            <w:tcW w:w="5069" w:type="dxa"/>
          </w:tcPr>
          <w:p w:rsidR="00743E14" w:rsidRDefault="00743E14" w:rsidP="009D5DF5">
            <w:pPr>
              <w:rPr>
                <w:sz w:val="22"/>
                <w:szCs w:val="22"/>
              </w:rPr>
            </w:pPr>
            <w:r>
              <w:rPr>
                <w:sz w:val="22"/>
                <w:szCs w:val="22"/>
              </w:rPr>
              <w:t>Приложение</w:t>
            </w:r>
            <w:r w:rsidR="00AD1B25">
              <w:rPr>
                <w:sz w:val="22"/>
                <w:szCs w:val="22"/>
              </w:rPr>
              <w:t xml:space="preserve"> №2</w:t>
            </w:r>
          </w:p>
          <w:p w:rsidR="00743E14" w:rsidRDefault="00C54C46" w:rsidP="009D5DF5">
            <w:pPr>
              <w:rPr>
                <w:sz w:val="22"/>
                <w:szCs w:val="22"/>
              </w:rPr>
            </w:pPr>
            <w:r>
              <w:rPr>
                <w:sz w:val="22"/>
                <w:szCs w:val="22"/>
              </w:rPr>
              <w:t>к</w:t>
            </w:r>
            <w:r w:rsidR="00743E14">
              <w:rPr>
                <w:sz w:val="22"/>
                <w:szCs w:val="22"/>
              </w:rPr>
              <w:t xml:space="preserve"> Порядку и схеме учета архивных документов в архивном секторе (муниципальном архиве) администрации города Армянска Республики Крым</w:t>
            </w:r>
          </w:p>
        </w:tc>
      </w:tr>
    </w:tbl>
    <w:p w:rsidR="00222515" w:rsidRPr="00390708" w:rsidRDefault="00222515" w:rsidP="00222515">
      <w:pPr>
        <w:jc w:val="center"/>
        <w:rPr>
          <w:b/>
          <w:sz w:val="26"/>
          <w:szCs w:val="26"/>
        </w:rPr>
      </w:pPr>
      <w:r w:rsidRPr="00390708">
        <w:rPr>
          <w:b/>
          <w:sz w:val="26"/>
          <w:szCs w:val="26"/>
        </w:rPr>
        <w:t xml:space="preserve">Форма журнала учета выходов в организации - источники комплектования, </w:t>
      </w:r>
    </w:p>
    <w:p w:rsidR="00222515" w:rsidRPr="00BB40AF" w:rsidRDefault="00222515" w:rsidP="00222515">
      <w:pPr>
        <w:jc w:val="center"/>
        <w:rPr>
          <w:b/>
          <w:sz w:val="26"/>
          <w:szCs w:val="26"/>
        </w:rPr>
      </w:pPr>
      <w:r w:rsidRPr="00390708">
        <w:rPr>
          <w:b/>
          <w:sz w:val="26"/>
          <w:szCs w:val="26"/>
        </w:rPr>
        <w:t>проведенных семинаров, индивидуальных консультаций по вопросам ведения делопроизводства и архива организации</w:t>
      </w:r>
    </w:p>
    <w:p w:rsidR="00222515" w:rsidRPr="00402016" w:rsidRDefault="00222515" w:rsidP="00222515">
      <w:pPr>
        <w:jc w:val="center"/>
        <w:rPr>
          <w:b/>
          <w:sz w:val="20"/>
          <w:szCs w:val="20"/>
        </w:rPr>
      </w:pPr>
    </w:p>
    <w:p w:rsidR="00222515" w:rsidRDefault="00222515" w:rsidP="00222515">
      <w:pPr>
        <w:jc w:val="center"/>
        <w:rPr>
          <w:b/>
          <w:sz w:val="26"/>
          <w:szCs w:val="26"/>
        </w:rPr>
      </w:pPr>
      <w:r>
        <w:rPr>
          <w:b/>
          <w:sz w:val="26"/>
          <w:szCs w:val="26"/>
        </w:rPr>
        <w:t>У</w:t>
      </w:r>
      <w:r w:rsidRPr="00BB40AF">
        <w:rPr>
          <w:b/>
          <w:sz w:val="26"/>
          <w:szCs w:val="26"/>
        </w:rPr>
        <w:t>чет выходов в организации - источники комплектования</w:t>
      </w:r>
    </w:p>
    <w:p w:rsidR="00222515" w:rsidRPr="00402016" w:rsidRDefault="00222515" w:rsidP="00222515">
      <w:pPr>
        <w:jc w:val="center"/>
        <w:rPr>
          <w:b/>
          <w:sz w:val="20"/>
          <w:szCs w:val="20"/>
        </w:rPr>
      </w:pP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1843"/>
        <w:gridCol w:w="3827"/>
        <w:gridCol w:w="4111"/>
        <w:gridCol w:w="3969"/>
      </w:tblGrid>
      <w:tr w:rsidR="00222515" w:rsidRPr="001048A3" w:rsidTr="009D5DF5">
        <w:trPr>
          <w:trHeight w:val="643"/>
        </w:trPr>
        <w:tc>
          <w:tcPr>
            <w:tcW w:w="817" w:type="dxa"/>
            <w:shd w:val="clear" w:color="auto" w:fill="auto"/>
          </w:tcPr>
          <w:p w:rsidR="00222515" w:rsidRPr="00BB40AF" w:rsidRDefault="00222515" w:rsidP="009D5DF5">
            <w:r w:rsidRPr="00BB40AF">
              <w:t xml:space="preserve">№ </w:t>
            </w:r>
            <w:proofErr w:type="spellStart"/>
            <w:r w:rsidRPr="00BB40AF">
              <w:t>пп</w:t>
            </w:r>
            <w:proofErr w:type="spellEnd"/>
            <w:r w:rsidRPr="00BB40AF">
              <w:t>.</w:t>
            </w:r>
          </w:p>
        </w:tc>
        <w:tc>
          <w:tcPr>
            <w:tcW w:w="1843" w:type="dxa"/>
            <w:shd w:val="clear" w:color="auto" w:fill="auto"/>
          </w:tcPr>
          <w:p w:rsidR="00222515" w:rsidRPr="00BB40AF" w:rsidRDefault="00222515" w:rsidP="009D5DF5">
            <w:pPr>
              <w:jc w:val="center"/>
            </w:pPr>
            <w:r w:rsidRPr="00BB40AF">
              <w:t>Дата выхода в организацию</w:t>
            </w:r>
          </w:p>
        </w:tc>
        <w:tc>
          <w:tcPr>
            <w:tcW w:w="3827" w:type="dxa"/>
            <w:shd w:val="clear" w:color="auto" w:fill="auto"/>
          </w:tcPr>
          <w:p w:rsidR="00222515" w:rsidRPr="00BB40AF" w:rsidRDefault="00222515" w:rsidP="009D5DF5">
            <w:pPr>
              <w:jc w:val="center"/>
            </w:pPr>
            <w:r w:rsidRPr="00BB40AF">
              <w:t>Наименование организации</w:t>
            </w:r>
          </w:p>
        </w:tc>
        <w:tc>
          <w:tcPr>
            <w:tcW w:w="4111" w:type="dxa"/>
            <w:shd w:val="clear" w:color="auto" w:fill="auto"/>
          </w:tcPr>
          <w:p w:rsidR="00222515" w:rsidRPr="00BB40AF" w:rsidRDefault="00222515" w:rsidP="009D5DF5">
            <w:pPr>
              <w:jc w:val="center"/>
            </w:pPr>
            <w:r w:rsidRPr="00BB40AF">
              <w:t>Цель выхода</w:t>
            </w:r>
          </w:p>
        </w:tc>
        <w:tc>
          <w:tcPr>
            <w:tcW w:w="3969" w:type="dxa"/>
            <w:shd w:val="clear" w:color="auto" w:fill="auto"/>
          </w:tcPr>
          <w:p w:rsidR="00222515" w:rsidRPr="00BB40AF" w:rsidRDefault="00222515" w:rsidP="009D5DF5">
            <w:pPr>
              <w:jc w:val="center"/>
            </w:pPr>
            <w:r w:rsidRPr="00BB40AF">
              <w:t>Рекомендации</w:t>
            </w:r>
          </w:p>
        </w:tc>
      </w:tr>
      <w:tr w:rsidR="00222515" w:rsidRPr="001048A3" w:rsidTr="009D5DF5">
        <w:trPr>
          <w:trHeight w:val="317"/>
        </w:trPr>
        <w:tc>
          <w:tcPr>
            <w:tcW w:w="817" w:type="dxa"/>
            <w:shd w:val="clear" w:color="auto" w:fill="auto"/>
          </w:tcPr>
          <w:p w:rsidR="00222515" w:rsidRPr="001048A3" w:rsidRDefault="00222515" w:rsidP="009D5DF5">
            <w:pPr>
              <w:jc w:val="center"/>
            </w:pPr>
            <w:r w:rsidRPr="001048A3">
              <w:t>1</w:t>
            </w:r>
          </w:p>
        </w:tc>
        <w:tc>
          <w:tcPr>
            <w:tcW w:w="1843" w:type="dxa"/>
            <w:shd w:val="clear" w:color="auto" w:fill="auto"/>
          </w:tcPr>
          <w:p w:rsidR="00222515" w:rsidRPr="001048A3" w:rsidRDefault="00222515" w:rsidP="009D5DF5">
            <w:pPr>
              <w:jc w:val="center"/>
            </w:pPr>
            <w:r w:rsidRPr="001048A3">
              <w:t>2</w:t>
            </w:r>
          </w:p>
        </w:tc>
        <w:tc>
          <w:tcPr>
            <w:tcW w:w="3827" w:type="dxa"/>
            <w:shd w:val="clear" w:color="auto" w:fill="auto"/>
          </w:tcPr>
          <w:p w:rsidR="00222515" w:rsidRPr="001048A3" w:rsidRDefault="00222515" w:rsidP="009D5DF5">
            <w:pPr>
              <w:jc w:val="center"/>
            </w:pPr>
            <w:r w:rsidRPr="001048A3">
              <w:t>3</w:t>
            </w:r>
          </w:p>
        </w:tc>
        <w:tc>
          <w:tcPr>
            <w:tcW w:w="4111" w:type="dxa"/>
            <w:shd w:val="clear" w:color="auto" w:fill="auto"/>
          </w:tcPr>
          <w:p w:rsidR="00222515" w:rsidRPr="001048A3" w:rsidRDefault="00222515" w:rsidP="009D5DF5">
            <w:pPr>
              <w:jc w:val="center"/>
            </w:pPr>
            <w:r w:rsidRPr="001048A3">
              <w:t>4</w:t>
            </w:r>
          </w:p>
        </w:tc>
        <w:tc>
          <w:tcPr>
            <w:tcW w:w="3969" w:type="dxa"/>
            <w:shd w:val="clear" w:color="auto" w:fill="auto"/>
          </w:tcPr>
          <w:p w:rsidR="00222515" w:rsidRPr="001048A3" w:rsidRDefault="00222515" w:rsidP="009D5DF5">
            <w:pPr>
              <w:jc w:val="center"/>
            </w:pPr>
            <w:r w:rsidRPr="001048A3">
              <w:t>5</w:t>
            </w:r>
          </w:p>
        </w:tc>
      </w:tr>
      <w:tr w:rsidR="00222515" w:rsidRPr="001048A3" w:rsidTr="009D5DF5">
        <w:trPr>
          <w:trHeight w:val="266"/>
        </w:trPr>
        <w:tc>
          <w:tcPr>
            <w:tcW w:w="817" w:type="dxa"/>
            <w:tcBorders>
              <w:bottom w:val="single" w:sz="4" w:space="0" w:color="auto"/>
            </w:tcBorders>
            <w:shd w:val="clear" w:color="auto" w:fill="auto"/>
          </w:tcPr>
          <w:p w:rsidR="00222515" w:rsidRPr="00AD08A1" w:rsidRDefault="00222515" w:rsidP="009D5DF5">
            <w:pPr>
              <w:jc w:val="center"/>
              <w:rPr>
                <w:sz w:val="28"/>
                <w:szCs w:val="28"/>
              </w:rPr>
            </w:pPr>
            <w:r>
              <w:rPr>
                <w:sz w:val="28"/>
                <w:szCs w:val="28"/>
              </w:rPr>
              <w:t>1.</w:t>
            </w:r>
          </w:p>
        </w:tc>
        <w:tc>
          <w:tcPr>
            <w:tcW w:w="1843" w:type="dxa"/>
            <w:tcBorders>
              <w:bottom w:val="single" w:sz="4" w:space="0" w:color="auto"/>
            </w:tcBorders>
            <w:shd w:val="clear" w:color="auto" w:fill="auto"/>
          </w:tcPr>
          <w:p w:rsidR="00222515" w:rsidRPr="00AD08A1" w:rsidRDefault="00222515" w:rsidP="009D5DF5">
            <w:pPr>
              <w:jc w:val="center"/>
              <w:rPr>
                <w:sz w:val="28"/>
                <w:szCs w:val="28"/>
              </w:rPr>
            </w:pPr>
          </w:p>
        </w:tc>
        <w:tc>
          <w:tcPr>
            <w:tcW w:w="3827" w:type="dxa"/>
            <w:tcBorders>
              <w:bottom w:val="single" w:sz="4" w:space="0" w:color="auto"/>
            </w:tcBorders>
            <w:shd w:val="clear" w:color="auto" w:fill="auto"/>
          </w:tcPr>
          <w:p w:rsidR="00222515" w:rsidRPr="00AD08A1" w:rsidRDefault="00222515" w:rsidP="009D5DF5">
            <w:pPr>
              <w:jc w:val="center"/>
              <w:rPr>
                <w:sz w:val="28"/>
                <w:szCs w:val="28"/>
              </w:rPr>
            </w:pPr>
          </w:p>
        </w:tc>
        <w:tc>
          <w:tcPr>
            <w:tcW w:w="4111" w:type="dxa"/>
            <w:tcBorders>
              <w:bottom w:val="single" w:sz="4" w:space="0" w:color="auto"/>
            </w:tcBorders>
            <w:shd w:val="clear" w:color="auto" w:fill="auto"/>
          </w:tcPr>
          <w:p w:rsidR="00222515" w:rsidRPr="00AD08A1" w:rsidRDefault="00222515" w:rsidP="009D5DF5">
            <w:pPr>
              <w:jc w:val="center"/>
              <w:rPr>
                <w:sz w:val="28"/>
                <w:szCs w:val="28"/>
              </w:rPr>
            </w:pPr>
          </w:p>
        </w:tc>
        <w:tc>
          <w:tcPr>
            <w:tcW w:w="3969" w:type="dxa"/>
            <w:tcBorders>
              <w:bottom w:val="single" w:sz="4" w:space="0" w:color="auto"/>
            </w:tcBorders>
            <w:shd w:val="clear" w:color="auto" w:fill="auto"/>
          </w:tcPr>
          <w:p w:rsidR="00222515" w:rsidRPr="00AD08A1" w:rsidRDefault="00222515" w:rsidP="009D5DF5">
            <w:pPr>
              <w:jc w:val="center"/>
              <w:rPr>
                <w:sz w:val="28"/>
                <w:szCs w:val="28"/>
              </w:rPr>
            </w:pPr>
          </w:p>
        </w:tc>
      </w:tr>
    </w:tbl>
    <w:p w:rsidR="00222515" w:rsidRPr="00402016" w:rsidRDefault="00222515" w:rsidP="00222515">
      <w:pPr>
        <w:jc w:val="center"/>
        <w:rPr>
          <w:b/>
          <w:sz w:val="20"/>
          <w:szCs w:val="20"/>
        </w:rPr>
      </w:pPr>
    </w:p>
    <w:p w:rsidR="00222515" w:rsidRPr="00743E14" w:rsidRDefault="00222515" w:rsidP="00222515">
      <w:pPr>
        <w:rPr>
          <w:b/>
        </w:rPr>
      </w:pPr>
      <w:r w:rsidRPr="00743E14">
        <w:rPr>
          <w:b/>
        </w:rPr>
        <w:t>Итого за 20___ год осуществлено ________________________ выходов в организации.</w:t>
      </w:r>
    </w:p>
    <w:p w:rsidR="00222515" w:rsidRPr="00743E14" w:rsidRDefault="00222515" w:rsidP="00222515">
      <w:pPr>
        <w:rPr>
          <w:b/>
        </w:rPr>
      </w:pPr>
      <w:r w:rsidRPr="00743E14">
        <w:rPr>
          <w:b/>
        </w:rPr>
        <w:tab/>
      </w:r>
      <w:r w:rsidRPr="00743E14">
        <w:rPr>
          <w:b/>
        </w:rPr>
        <w:tab/>
      </w:r>
      <w:r w:rsidRPr="00743E14">
        <w:rPr>
          <w:b/>
        </w:rPr>
        <w:tab/>
      </w:r>
      <w:r w:rsidRPr="00743E14">
        <w:rPr>
          <w:b/>
        </w:rPr>
        <w:tab/>
      </w:r>
      <w:r w:rsidRPr="00743E14">
        <w:rPr>
          <w:b/>
        </w:rPr>
        <w:tab/>
        <w:t xml:space="preserve">               (цифрами и прописью)</w:t>
      </w:r>
    </w:p>
    <w:p w:rsidR="00222515" w:rsidRDefault="00222515" w:rsidP="00222515">
      <w:pPr>
        <w:rPr>
          <w:b/>
        </w:rPr>
      </w:pPr>
    </w:p>
    <w:p w:rsidR="00222515" w:rsidRDefault="00222515" w:rsidP="00222515">
      <w:pPr>
        <w:rPr>
          <w:b/>
        </w:rPr>
      </w:pPr>
      <w:r>
        <w:rPr>
          <w:b/>
        </w:rPr>
        <w:t>Должность руководителя архива</w:t>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t xml:space="preserve">            И.О. Фамилия</w:t>
      </w:r>
    </w:p>
    <w:p w:rsidR="00222515" w:rsidRPr="00BB40AF" w:rsidRDefault="00222515" w:rsidP="00222515">
      <w:pPr>
        <w:rPr>
          <w:b/>
        </w:rPr>
      </w:pPr>
      <w:r>
        <w:rPr>
          <w:b/>
        </w:rPr>
        <w:t>дата</w:t>
      </w:r>
    </w:p>
    <w:p w:rsidR="00222515" w:rsidRPr="00402016" w:rsidRDefault="00222515" w:rsidP="00222515">
      <w:pPr>
        <w:jc w:val="center"/>
        <w:rPr>
          <w:b/>
          <w:sz w:val="20"/>
          <w:szCs w:val="20"/>
        </w:rPr>
      </w:pPr>
    </w:p>
    <w:p w:rsidR="00222515" w:rsidRDefault="00222515" w:rsidP="00222515">
      <w:pPr>
        <w:jc w:val="center"/>
        <w:rPr>
          <w:b/>
          <w:sz w:val="26"/>
          <w:szCs w:val="26"/>
        </w:rPr>
      </w:pPr>
      <w:r>
        <w:rPr>
          <w:b/>
          <w:sz w:val="26"/>
          <w:szCs w:val="26"/>
        </w:rPr>
        <w:t>У</w:t>
      </w:r>
      <w:r w:rsidRPr="00BB40AF">
        <w:rPr>
          <w:b/>
          <w:sz w:val="26"/>
          <w:szCs w:val="26"/>
        </w:rPr>
        <w:t xml:space="preserve">чет проведенных семинаров, индивидуальных консультаций по вопросам ведения </w:t>
      </w:r>
    </w:p>
    <w:p w:rsidR="00222515" w:rsidRDefault="00222515" w:rsidP="00222515">
      <w:pPr>
        <w:jc w:val="center"/>
        <w:rPr>
          <w:b/>
          <w:sz w:val="26"/>
          <w:szCs w:val="26"/>
        </w:rPr>
      </w:pPr>
      <w:r w:rsidRPr="00BB40AF">
        <w:rPr>
          <w:b/>
          <w:sz w:val="26"/>
          <w:szCs w:val="26"/>
        </w:rPr>
        <w:t>делопроизводства и архива организации</w:t>
      </w:r>
    </w:p>
    <w:p w:rsidR="00222515" w:rsidRPr="00402016" w:rsidRDefault="00222515" w:rsidP="00222515">
      <w:pPr>
        <w:rPr>
          <w:sz w:val="20"/>
          <w:szCs w:val="20"/>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1701"/>
        <w:gridCol w:w="2694"/>
        <w:gridCol w:w="3260"/>
        <w:gridCol w:w="2693"/>
        <w:gridCol w:w="1985"/>
        <w:gridCol w:w="1701"/>
      </w:tblGrid>
      <w:tr w:rsidR="00222515" w:rsidRPr="001048A3" w:rsidTr="009D5DF5">
        <w:trPr>
          <w:trHeight w:val="643"/>
        </w:trPr>
        <w:tc>
          <w:tcPr>
            <w:tcW w:w="675" w:type="dxa"/>
            <w:shd w:val="clear" w:color="auto" w:fill="auto"/>
          </w:tcPr>
          <w:p w:rsidR="00222515" w:rsidRPr="003613C5" w:rsidRDefault="00222515" w:rsidP="009D5DF5">
            <w:r w:rsidRPr="003613C5">
              <w:t xml:space="preserve">№ </w:t>
            </w:r>
            <w:proofErr w:type="spellStart"/>
            <w:r w:rsidRPr="003613C5">
              <w:t>пп</w:t>
            </w:r>
            <w:proofErr w:type="spellEnd"/>
            <w:r w:rsidRPr="003613C5">
              <w:t>.</w:t>
            </w:r>
          </w:p>
        </w:tc>
        <w:tc>
          <w:tcPr>
            <w:tcW w:w="1701" w:type="dxa"/>
            <w:shd w:val="clear" w:color="auto" w:fill="auto"/>
          </w:tcPr>
          <w:p w:rsidR="00222515" w:rsidRPr="003613C5" w:rsidRDefault="00222515" w:rsidP="009D5DF5">
            <w:pPr>
              <w:jc w:val="center"/>
            </w:pPr>
            <w:r w:rsidRPr="003613C5">
              <w:t>Дата проведения семинара</w:t>
            </w:r>
            <w:r>
              <w:t>, консультации</w:t>
            </w:r>
          </w:p>
        </w:tc>
        <w:tc>
          <w:tcPr>
            <w:tcW w:w="2694" w:type="dxa"/>
            <w:shd w:val="clear" w:color="auto" w:fill="auto"/>
          </w:tcPr>
          <w:p w:rsidR="00222515" w:rsidRPr="003613C5" w:rsidRDefault="00222515" w:rsidP="009D5DF5">
            <w:pPr>
              <w:jc w:val="center"/>
            </w:pPr>
            <w:r w:rsidRPr="003613C5">
              <w:t>Наименование организации</w:t>
            </w:r>
          </w:p>
        </w:tc>
        <w:tc>
          <w:tcPr>
            <w:tcW w:w="3260" w:type="dxa"/>
            <w:shd w:val="clear" w:color="auto" w:fill="auto"/>
          </w:tcPr>
          <w:p w:rsidR="00222515" w:rsidRPr="003613C5" w:rsidRDefault="00222515" w:rsidP="009D5DF5">
            <w:pPr>
              <w:jc w:val="center"/>
            </w:pPr>
            <w:r w:rsidRPr="003613C5">
              <w:t>Тема семинара</w:t>
            </w:r>
            <w:r>
              <w:t>, индивидуальной консультации</w:t>
            </w:r>
          </w:p>
        </w:tc>
        <w:tc>
          <w:tcPr>
            <w:tcW w:w="2693" w:type="dxa"/>
            <w:shd w:val="clear" w:color="auto" w:fill="auto"/>
          </w:tcPr>
          <w:p w:rsidR="00222515" w:rsidRPr="00913652" w:rsidRDefault="00222515" w:rsidP="009D5DF5">
            <w:pPr>
              <w:jc w:val="center"/>
            </w:pPr>
            <w:r w:rsidRPr="00913652">
              <w:t>Количество и состав слушателей семинара, должность консультиру</w:t>
            </w:r>
            <w:r>
              <w:t>емого</w:t>
            </w:r>
          </w:p>
        </w:tc>
        <w:tc>
          <w:tcPr>
            <w:tcW w:w="1985" w:type="dxa"/>
            <w:shd w:val="clear" w:color="auto" w:fill="auto"/>
          </w:tcPr>
          <w:p w:rsidR="00222515" w:rsidRPr="003613C5" w:rsidRDefault="00222515" w:rsidP="009D5DF5">
            <w:pPr>
              <w:jc w:val="center"/>
            </w:pPr>
            <w:r w:rsidRPr="003613C5">
              <w:t>Фамилия лектора</w:t>
            </w:r>
            <w:r>
              <w:t>, консультанта</w:t>
            </w:r>
          </w:p>
        </w:tc>
        <w:tc>
          <w:tcPr>
            <w:tcW w:w="1701" w:type="dxa"/>
            <w:shd w:val="clear" w:color="auto" w:fill="auto"/>
          </w:tcPr>
          <w:p w:rsidR="00222515" w:rsidRPr="003613C5" w:rsidRDefault="00222515" w:rsidP="009D5DF5">
            <w:pPr>
              <w:jc w:val="center"/>
            </w:pPr>
            <w:r w:rsidRPr="003613C5">
              <w:t>Примечания</w:t>
            </w:r>
          </w:p>
        </w:tc>
      </w:tr>
      <w:tr w:rsidR="00222515" w:rsidRPr="001048A3" w:rsidTr="009D5DF5">
        <w:trPr>
          <w:trHeight w:val="433"/>
        </w:trPr>
        <w:tc>
          <w:tcPr>
            <w:tcW w:w="675" w:type="dxa"/>
            <w:shd w:val="clear" w:color="auto" w:fill="auto"/>
          </w:tcPr>
          <w:p w:rsidR="00222515" w:rsidRPr="001048A3" w:rsidRDefault="00222515" w:rsidP="009D5DF5">
            <w:pPr>
              <w:jc w:val="center"/>
            </w:pPr>
            <w:r w:rsidRPr="001048A3">
              <w:t>1</w:t>
            </w:r>
          </w:p>
        </w:tc>
        <w:tc>
          <w:tcPr>
            <w:tcW w:w="1701" w:type="dxa"/>
            <w:shd w:val="clear" w:color="auto" w:fill="auto"/>
          </w:tcPr>
          <w:p w:rsidR="00222515" w:rsidRPr="001048A3" w:rsidRDefault="00222515" w:rsidP="009D5DF5">
            <w:pPr>
              <w:jc w:val="center"/>
            </w:pPr>
            <w:r w:rsidRPr="001048A3">
              <w:t>2</w:t>
            </w:r>
          </w:p>
        </w:tc>
        <w:tc>
          <w:tcPr>
            <w:tcW w:w="2694" w:type="dxa"/>
            <w:shd w:val="clear" w:color="auto" w:fill="auto"/>
          </w:tcPr>
          <w:p w:rsidR="00222515" w:rsidRPr="001048A3" w:rsidRDefault="00222515" w:rsidP="009D5DF5">
            <w:pPr>
              <w:jc w:val="center"/>
            </w:pPr>
            <w:r w:rsidRPr="001048A3">
              <w:t>3</w:t>
            </w:r>
          </w:p>
        </w:tc>
        <w:tc>
          <w:tcPr>
            <w:tcW w:w="3260" w:type="dxa"/>
            <w:shd w:val="clear" w:color="auto" w:fill="auto"/>
          </w:tcPr>
          <w:p w:rsidR="00222515" w:rsidRPr="001048A3" w:rsidRDefault="00222515" w:rsidP="009D5DF5">
            <w:pPr>
              <w:jc w:val="center"/>
            </w:pPr>
            <w:r w:rsidRPr="001048A3">
              <w:t>4</w:t>
            </w:r>
          </w:p>
        </w:tc>
        <w:tc>
          <w:tcPr>
            <w:tcW w:w="2693" w:type="dxa"/>
            <w:shd w:val="clear" w:color="auto" w:fill="auto"/>
          </w:tcPr>
          <w:p w:rsidR="00222515" w:rsidRPr="001048A3" w:rsidRDefault="00222515" w:rsidP="009D5DF5">
            <w:pPr>
              <w:jc w:val="center"/>
            </w:pPr>
            <w:r w:rsidRPr="001048A3">
              <w:t>5</w:t>
            </w:r>
          </w:p>
        </w:tc>
        <w:tc>
          <w:tcPr>
            <w:tcW w:w="1985" w:type="dxa"/>
            <w:shd w:val="clear" w:color="auto" w:fill="auto"/>
          </w:tcPr>
          <w:p w:rsidR="00222515" w:rsidRPr="001048A3" w:rsidRDefault="00222515" w:rsidP="009D5DF5">
            <w:pPr>
              <w:jc w:val="center"/>
            </w:pPr>
            <w:r w:rsidRPr="001048A3">
              <w:t>6</w:t>
            </w:r>
          </w:p>
        </w:tc>
        <w:tc>
          <w:tcPr>
            <w:tcW w:w="1701" w:type="dxa"/>
            <w:shd w:val="clear" w:color="auto" w:fill="auto"/>
          </w:tcPr>
          <w:p w:rsidR="00222515" w:rsidRPr="001048A3" w:rsidRDefault="00222515" w:rsidP="009D5DF5">
            <w:pPr>
              <w:jc w:val="center"/>
            </w:pPr>
            <w:r w:rsidRPr="001048A3">
              <w:t>7</w:t>
            </w:r>
          </w:p>
        </w:tc>
      </w:tr>
      <w:tr w:rsidR="00222515" w:rsidRPr="001048A3" w:rsidTr="009D5DF5">
        <w:trPr>
          <w:trHeight w:val="283"/>
        </w:trPr>
        <w:tc>
          <w:tcPr>
            <w:tcW w:w="675" w:type="dxa"/>
            <w:tcBorders>
              <w:bottom w:val="single" w:sz="4" w:space="0" w:color="auto"/>
            </w:tcBorders>
            <w:shd w:val="clear" w:color="auto" w:fill="auto"/>
          </w:tcPr>
          <w:p w:rsidR="00222515" w:rsidRPr="00AD08A1" w:rsidRDefault="00222515" w:rsidP="009D5DF5">
            <w:pPr>
              <w:jc w:val="center"/>
              <w:rPr>
                <w:sz w:val="28"/>
                <w:szCs w:val="28"/>
              </w:rPr>
            </w:pPr>
            <w:r>
              <w:rPr>
                <w:sz w:val="28"/>
                <w:szCs w:val="28"/>
              </w:rPr>
              <w:t>1.</w:t>
            </w:r>
          </w:p>
        </w:tc>
        <w:tc>
          <w:tcPr>
            <w:tcW w:w="1701" w:type="dxa"/>
            <w:tcBorders>
              <w:bottom w:val="single" w:sz="4" w:space="0" w:color="auto"/>
            </w:tcBorders>
            <w:shd w:val="clear" w:color="auto" w:fill="auto"/>
          </w:tcPr>
          <w:p w:rsidR="00222515" w:rsidRPr="00AD08A1" w:rsidRDefault="00222515" w:rsidP="009D5DF5">
            <w:pPr>
              <w:jc w:val="center"/>
              <w:rPr>
                <w:sz w:val="28"/>
                <w:szCs w:val="28"/>
              </w:rPr>
            </w:pPr>
          </w:p>
        </w:tc>
        <w:tc>
          <w:tcPr>
            <w:tcW w:w="2694" w:type="dxa"/>
            <w:tcBorders>
              <w:bottom w:val="single" w:sz="4" w:space="0" w:color="auto"/>
            </w:tcBorders>
            <w:shd w:val="clear" w:color="auto" w:fill="auto"/>
          </w:tcPr>
          <w:p w:rsidR="00222515" w:rsidRPr="00AD08A1" w:rsidRDefault="00222515" w:rsidP="009D5DF5">
            <w:pPr>
              <w:jc w:val="center"/>
              <w:rPr>
                <w:sz w:val="28"/>
                <w:szCs w:val="28"/>
              </w:rPr>
            </w:pPr>
          </w:p>
        </w:tc>
        <w:tc>
          <w:tcPr>
            <w:tcW w:w="3260" w:type="dxa"/>
            <w:tcBorders>
              <w:bottom w:val="single" w:sz="4" w:space="0" w:color="auto"/>
            </w:tcBorders>
            <w:shd w:val="clear" w:color="auto" w:fill="auto"/>
          </w:tcPr>
          <w:p w:rsidR="00222515" w:rsidRPr="00AD08A1" w:rsidRDefault="00222515" w:rsidP="009D5DF5">
            <w:pPr>
              <w:jc w:val="center"/>
              <w:rPr>
                <w:sz w:val="28"/>
                <w:szCs w:val="28"/>
              </w:rPr>
            </w:pPr>
          </w:p>
        </w:tc>
        <w:tc>
          <w:tcPr>
            <w:tcW w:w="2693" w:type="dxa"/>
            <w:tcBorders>
              <w:bottom w:val="single" w:sz="4" w:space="0" w:color="auto"/>
            </w:tcBorders>
            <w:shd w:val="clear" w:color="auto" w:fill="auto"/>
          </w:tcPr>
          <w:p w:rsidR="00222515" w:rsidRPr="00AD08A1" w:rsidRDefault="00222515" w:rsidP="009D5DF5">
            <w:pPr>
              <w:jc w:val="center"/>
              <w:rPr>
                <w:sz w:val="28"/>
                <w:szCs w:val="28"/>
              </w:rPr>
            </w:pPr>
          </w:p>
        </w:tc>
        <w:tc>
          <w:tcPr>
            <w:tcW w:w="1985" w:type="dxa"/>
            <w:tcBorders>
              <w:bottom w:val="single" w:sz="4" w:space="0" w:color="auto"/>
            </w:tcBorders>
            <w:shd w:val="clear" w:color="auto" w:fill="auto"/>
          </w:tcPr>
          <w:p w:rsidR="00222515" w:rsidRPr="00AD08A1" w:rsidRDefault="00222515" w:rsidP="009D5DF5">
            <w:pPr>
              <w:jc w:val="center"/>
              <w:rPr>
                <w:sz w:val="28"/>
                <w:szCs w:val="28"/>
              </w:rPr>
            </w:pPr>
          </w:p>
        </w:tc>
        <w:tc>
          <w:tcPr>
            <w:tcW w:w="1701" w:type="dxa"/>
            <w:tcBorders>
              <w:bottom w:val="single" w:sz="4" w:space="0" w:color="auto"/>
            </w:tcBorders>
            <w:shd w:val="clear" w:color="auto" w:fill="auto"/>
          </w:tcPr>
          <w:p w:rsidR="00222515" w:rsidRPr="00AD08A1" w:rsidRDefault="00222515" w:rsidP="009D5DF5">
            <w:pPr>
              <w:jc w:val="center"/>
              <w:rPr>
                <w:sz w:val="28"/>
                <w:szCs w:val="28"/>
              </w:rPr>
            </w:pPr>
          </w:p>
        </w:tc>
      </w:tr>
    </w:tbl>
    <w:p w:rsidR="00222515" w:rsidRPr="00DB407C" w:rsidRDefault="00222515" w:rsidP="00222515">
      <w:pPr>
        <w:rPr>
          <w:sz w:val="20"/>
          <w:szCs w:val="20"/>
        </w:rPr>
      </w:pPr>
    </w:p>
    <w:p w:rsidR="00222515" w:rsidRPr="00743E14" w:rsidRDefault="00222515" w:rsidP="00222515">
      <w:pPr>
        <w:rPr>
          <w:b/>
        </w:rPr>
      </w:pPr>
      <w:r w:rsidRPr="00743E14">
        <w:rPr>
          <w:b/>
        </w:rPr>
        <w:t>Итого за 20___ год проведено __________________ семинаров и __________________ консультаций.</w:t>
      </w:r>
    </w:p>
    <w:p w:rsidR="00222515" w:rsidRPr="00743E14" w:rsidRDefault="00222515" w:rsidP="00222515">
      <w:pPr>
        <w:rPr>
          <w:b/>
        </w:rPr>
      </w:pPr>
      <w:r w:rsidRPr="00743E14">
        <w:rPr>
          <w:b/>
        </w:rPr>
        <w:tab/>
      </w:r>
      <w:r w:rsidRPr="00743E14">
        <w:rPr>
          <w:b/>
        </w:rPr>
        <w:tab/>
      </w:r>
      <w:r w:rsidRPr="00743E14">
        <w:rPr>
          <w:b/>
        </w:rPr>
        <w:tab/>
      </w:r>
      <w:r w:rsidRPr="00743E14">
        <w:rPr>
          <w:b/>
        </w:rPr>
        <w:tab/>
      </w:r>
      <w:r w:rsidRPr="00743E14">
        <w:rPr>
          <w:b/>
        </w:rPr>
        <w:tab/>
        <w:t xml:space="preserve">   (цифрами и прописью)</w:t>
      </w:r>
      <w:r w:rsidRPr="00743E14">
        <w:rPr>
          <w:b/>
        </w:rPr>
        <w:tab/>
      </w:r>
      <w:r w:rsidRPr="00743E14">
        <w:rPr>
          <w:b/>
        </w:rPr>
        <w:tab/>
      </w:r>
      <w:r w:rsidRPr="00743E14">
        <w:rPr>
          <w:b/>
        </w:rPr>
        <w:tab/>
        <w:t xml:space="preserve">    (цифрами и прописью)</w:t>
      </w:r>
    </w:p>
    <w:p w:rsidR="00222515" w:rsidRDefault="00222515" w:rsidP="00222515">
      <w:pPr>
        <w:rPr>
          <w:b/>
        </w:rPr>
      </w:pPr>
    </w:p>
    <w:p w:rsidR="00222515" w:rsidRDefault="00222515" w:rsidP="00222515">
      <w:pPr>
        <w:rPr>
          <w:b/>
        </w:rPr>
      </w:pPr>
      <w:r>
        <w:rPr>
          <w:b/>
        </w:rPr>
        <w:t>Должность руководителя архива</w:t>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t xml:space="preserve">            И.О. Фамилия</w:t>
      </w:r>
    </w:p>
    <w:p w:rsidR="00222515" w:rsidRPr="00BB40AF" w:rsidRDefault="00222515" w:rsidP="00222515">
      <w:pPr>
        <w:rPr>
          <w:b/>
        </w:rPr>
      </w:pPr>
      <w:r>
        <w:rPr>
          <w:b/>
        </w:rPr>
        <w:t>дата</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17"/>
        <w:gridCol w:w="5069"/>
      </w:tblGrid>
      <w:tr w:rsidR="00C54C46" w:rsidTr="009D5DF5">
        <w:tc>
          <w:tcPr>
            <w:tcW w:w="9717" w:type="dxa"/>
          </w:tcPr>
          <w:p w:rsidR="00C54C46" w:rsidRDefault="00C54C46" w:rsidP="009D5DF5">
            <w:pPr>
              <w:rPr>
                <w:sz w:val="22"/>
                <w:szCs w:val="22"/>
              </w:rPr>
            </w:pPr>
          </w:p>
        </w:tc>
        <w:tc>
          <w:tcPr>
            <w:tcW w:w="5069" w:type="dxa"/>
          </w:tcPr>
          <w:p w:rsidR="00C54C46" w:rsidRDefault="00C54C46" w:rsidP="009D5DF5">
            <w:pPr>
              <w:rPr>
                <w:sz w:val="22"/>
                <w:szCs w:val="22"/>
              </w:rPr>
            </w:pPr>
            <w:r>
              <w:rPr>
                <w:sz w:val="22"/>
                <w:szCs w:val="22"/>
              </w:rPr>
              <w:t>Приложение №3</w:t>
            </w:r>
          </w:p>
          <w:p w:rsidR="00C54C46" w:rsidRDefault="00C54C46" w:rsidP="009D5DF5">
            <w:pPr>
              <w:rPr>
                <w:sz w:val="22"/>
                <w:szCs w:val="22"/>
              </w:rPr>
            </w:pPr>
            <w:r>
              <w:rPr>
                <w:sz w:val="22"/>
                <w:szCs w:val="22"/>
              </w:rPr>
              <w:t>к Порядку и схеме учета архивных документов в архивном секторе (муниципальном архиве) администрации города Армянска Республики Крым</w:t>
            </w:r>
          </w:p>
        </w:tc>
      </w:tr>
    </w:tbl>
    <w:p w:rsidR="00222515" w:rsidRPr="00B534FA" w:rsidRDefault="00222515" w:rsidP="00222515">
      <w:pPr>
        <w:rPr>
          <w:sz w:val="26"/>
          <w:szCs w:val="26"/>
        </w:rPr>
      </w:pPr>
    </w:p>
    <w:p w:rsidR="00222515" w:rsidRDefault="00222515" w:rsidP="00222515">
      <w:pPr>
        <w:jc w:val="center"/>
        <w:rPr>
          <w:b/>
          <w:sz w:val="26"/>
          <w:szCs w:val="26"/>
        </w:rPr>
      </w:pPr>
      <w:r w:rsidRPr="00B534FA">
        <w:rPr>
          <w:b/>
          <w:sz w:val="26"/>
          <w:szCs w:val="26"/>
        </w:rPr>
        <w:t>Форма журнала регистрации личных дел пользователей</w:t>
      </w:r>
    </w:p>
    <w:p w:rsidR="00222515" w:rsidRPr="00B534FA" w:rsidRDefault="00222515" w:rsidP="00222515">
      <w:pPr>
        <w:jc w:val="center"/>
        <w:rPr>
          <w:b/>
          <w:sz w:val="26"/>
          <w:szCs w:val="26"/>
        </w:rPr>
      </w:pPr>
    </w:p>
    <w:p w:rsidR="00222515" w:rsidRPr="001048A3" w:rsidRDefault="00222515" w:rsidP="00222515">
      <w:pPr>
        <w:jc w:val="center"/>
        <w:rPr>
          <w:sz w:val="28"/>
          <w:szCs w:val="28"/>
        </w:rPr>
      </w:pPr>
      <w:r w:rsidRPr="001048A3">
        <w:rPr>
          <w:sz w:val="28"/>
          <w:szCs w:val="28"/>
        </w:rPr>
        <w:t xml:space="preserve">                                            </w:t>
      </w:r>
      <w:r w:rsidRPr="001048A3">
        <w:rPr>
          <w:b/>
          <w:sz w:val="28"/>
          <w:szCs w:val="28"/>
        </w:rPr>
        <w:t xml:space="preserve">                                                                                                   </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
        <w:gridCol w:w="6497"/>
        <w:gridCol w:w="3686"/>
        <w:gridCol w:w="3685"/>
      </w:tblGrid>
      <w:tr w:rsidR="00222515" w:rsidRPr="00AD08A1" w:rsidTr="009D5DF5">
        <w:tc>
          <w:tcPr>
            <w:tcW w:w="982" w:type="dxa"/>
            <w:shd w:val="clear" w:color="auto" w:fill="auto"/>
          </w:tcPr>
          <w:p w:rsidR="00222515" w:rsidRPr="003613C5" w:rsidRDefault="00222515" w:rsidP="009D5DF5">
            <w:pPr>
              <w:jc w:val="center"/>
            </w:pPr>
            <w:r w:rsidRPr="003613C5">
              <w:t>№</w:t>
            </w:r>
          </w:p>
          <w:p w:rsidR="00222515" w:rsidRPr="003613C5" w:rsidRDefault="00222515" w:rsidP="009D5DF5">
            <w:pPr>
              <w:jc w:val="center"/>
            </w:pPr>
            <w:proofErr w:type="spellStart"/>
            <w:r w:rsidRPr="003613C5">
              <w:t>пп</w:t>
            </w:r>
            <w:proofErr w:type="spellEnd"/>
            <w:r w:rsidRPr="003613C5">
              <w:t>.</w:t>
            </w:r>
          </w:p>
        </w:tc>
        <w:tc>
          <w:tcPr>
            <w:tcW w:w="6497" w:type="dxa"/>
            <w:shd w:val="clear" w:color="auto" w:fill="auto"/>
          </w:tcPr>
          <w:p w:rsidR="00222515" w:rsidRPr="003613C5" w:rsidRDefault="00222515" w:rsidP="009D5DF5">
            <w:pPr>
              <w:spacing w:before="240"/>
              <w:jc w:val="center"/>
            </w:pPr>
            <w:r w:rsidRPr="003613C5">
              <w:t>Фамилия, имя, отчество пользователя</w:t>
            </w:r>
          </w:p>
        </w:tc>
        <w:tc>
          <w:tcPr>
            <w:tcW w:w="3686" w:type="dxa"/>
            <w:shd w:val="clear" w:color="auto" w:fill="auto"/>
          </w:tcPr>
          <w:p w:rsidR="00222515" w:rsidRDefault="00222515" w:rsidP="009D5DF5">
            <w:pPr>
              <w:jc w:val="center"/>
            </w:pPr>
            <w:r w:rsidRPr="003613C5">
              <w:t xml:space="preserve">Номера личных дел новых </w:t>
            </w:r>
          </w:p>
          <w:p w:rsidR="00222515" w:rsidRPr="003613C5" w:rsidRDefault="00222515" w:rsidP="009D5DF5">
            <w:pPr>
              <w:jc w:val="center"/>
            </w:pPr>
            <w:r w:rsidRPr="003613C5">
              <w:t>пользователей</w:t>
            </w:r>
          </w:p>
        </w:tc>
        <w:tc>
          <w:tcPr>
            <w:tcW w:w="3685" w:type="dxa"/>
            <w:shd w:val="clear" w:color="auto" w:fill="auto"/>
          </w:tcPr>
          <w:p w:rsidR="00222515" w:rsidRPr="003613C5" w:rsidRDefault="00222515" w:rsidP="009D5DF5">
            <w:pPr>
              <w:jc w:val="center"/>
            </w:pPr>
            <w:r w:rsidRPr="003613C5">
              <w:t>Номера личных дел повторных пользователей</w:t>
            </w:r>
          </w:p>
        </w:tc>
      </w:tr>
      <w:tr w:rsidR="00222515" w:rsidRPr="00AD08A1" w:rsidTr="009D5DF5">
        <w:tc>
          <w:tcPr>
            <w:tcW w:w="982" w:type="dxa"/>
            <w:shd w:val="clear" w:color="auto" w:fill="auto"/>
          </w:tcPr>
          <w:p w:rsidR="00222515" w:rsidRPr="00AD08A1" w:rsidRDefault="00222515" w:rsidP="009D5DF5">
            <w:pPr>
              <w:jc w:val="center"/>
              <w:rPr>
                <w:sz w:val="28"/>
                <w:szCs w:val="28"/>
              </w:rPr>
            </w:pPr>
            <w:r w:rsidRPr="00AD08A1">
              <w:rPr>
                <w:sz w:val="28"/>
                <w:szCs w:val="28"/>
              </w:rPr>
              <w:t>1</w:t>
            </w:r>
          </w:p>
        </w:tc>
        <w:tc>
          <w:tcPr>
            <w:tcW w:w="6497" w:type="dxa"/>
            <w:shd w:val="clear" w:color="auto" w:fill="auto"/>
          </w:tcPr>
          <w:p w:rsidR="00222515" w:rsidRPr="00AD08A1" w:rsidRDefault="00222515" w:rsidP="009D5DF5">
            <w:pPr>
              <w:jc w:val="center"/>
              <w:rPr>
                <w:sz w:val="28"/>
                <w:szCs w:val="28"/>
              </w:rPr>
            </w:pPr>
            <w:r w:rsidRPr="00AD08A1">
              <w:rPr>
                <w:sz w:val="28"/>
                <w:szCs w:val="28"/>
              </w:rPr>
              <w:t>2</w:t>
            </w:r>
          </w:p>
        </w:tc>
        <w:tc>
          <w:tcPr>
            <w:tcW w:w="3686" w:type="dxa"/>
            <w:shd w:val="clear" w:color="auto" w:fill="auto"/>
          </w:tcPr>
          <w:p w:rsidR="00222515" w:rsidRPr="00AD08A1" w:rsidRDefault="00222515" w:rsidP="009D5DF5">
            <w:pPr>
              <w:jc w:val="center"/>
              <w:rPr>
                <w:sz w:val="28"/>
                <w:szCs w:val="28"/>
              </w:rPr>
            </w:pPr>
            <w:r w:rsidRPr="00AD08A1">
              <w:rPr>
                <w:sz w:val="28"/>
                <w:szCs w:val="28"/>
              </w:rPr>
              <w:t>3</w:t>
            </w:r>
          </w:p>
        </w:tc>
        <w:tc>
          <w:tcPr>
            <w:tcW w:w="3685" w:type="dxa"/>
            <w:shd w:val="clear" w:color="auto" w:fill="auto"/>
          </w:tcPr>
          <w:p w:rsidR="00222515" w:rsidRPr="00AD08A1" w:rsidRDefault="00222515" w:rsidP="009D5DF5">
            <w:pPr>
              <w:jc w:val="center"/>
              <w:rPr>
                <w:sz w:val="28"/>
                <w:szCs w:val="28"/>
              </w:rPr>
            </w:pPr>
            <w:r w:rsidRPr="00AD08A1">
              <w:rPr>
                <w:sz w:val="28"/>
                <w:szCs w:val="28"/>
              </w:rPr>
              <w:t>4</w:t>
            </w:r>
          </w:p>
        </w:tc>
      </w:tr>
      <w:tr w:rsidR="00222515" w:rsidRPr="00AD08A1" w:rsidTr="009D5DF5">
        <w:tc>
          <w:tcPr>
            <w:tcW w:w="982" w:type="dxa"/>
            <w:shd w:val="clear" w:color="auto" w:fill="auto"/>
          </w:tcPr>
          <w:p w:rsidR="00222515" w:rsidRPr="00AD08A1" w:rsidRDefault="00222515" w:rsidP="009D5DF5">
            <w:pPr>
              <w:jc w:val="center"/>
              <w:rPr>
                <w:sz w:val="28"/>
                <w:szCs w:val="28"/>
              </w:rPr>
            </w:pPr>
          </w:p>
        </w:tc>
        <w:tc>
          <w:tcPr>
            <w:tcW w:w="6497" w:type="dxa"/>
            <w:shd w:val="clear" w:color="auto" w:fill="auto"/>
          </w:tcPr>
          <w:p w:rsidR="00222515" w:rsidRPr="00AD08A1" w:rsidRDefault="00222515" w:rsidP="009D5DF5">
            <w:pPr>
              <w:jc w:val="center"/>
              <w:rPr>
                <w:sz w:val="28"/>
                <w:szCs w:val="28"/>
              </w:rPr>
            </w:pPr>
          </w:p>
        </w:tc>
        <w:tc>
          <w:tcPr>
            <w:tcW w:w="3686" w:type="dxa"/>
            <w:shd w:val="clear" w:color="auto" w:fill="auto"/>
          </w:tcPr>
          <w:p w:rsidR="00222515" w:rsidRPr="00AD08A1" w:rsidRDefault="00222515" w:rsidP="009D5DF5">
            <w:pPr>
              <w:jc w:val="center"/>
              <w:rPr>
                <w:sz w:val="28"/>
                <w:szCs w:val="28"/>
              </w:rPr>
            </w:pPr>
          </w:p>
        </w:tc>
        <w:tc>
          <w:tcPr>
            <w:tcW w:w="3685" w:type="dxa"/>
            <w:shd w:val="clear" w:color="auto" w:fill="auto"/>
          </w:tcPr>
          <w:p w:rsidR="00222515" w:rsidRPr="00AD08A1" w:rsidRDefault="00222515" w:rsidP="009D5DF5">
            <w:pPr>
              <w:jc w:val="center"/>
              <w:rPr>
                <w:sz w:val="28"/>
                <w:szCs w:val="28"/>
              </w:rPr>
            </w:pPr>
          </w:p>
        </w:tc>
      </w:tr>
    </w:tbl>
    <w:p w:rsidR="00222515" w:rsidRPr="001048A3" w:rsidRDefault="00222515" w:rsidP="00222515">
      <w:pPr>
        <w:rPr>
          <w:sz w:val="28"/>
          <w:szCs w:val="28"/>
        </w:rPr>
      </w:pPr>
    </w:p>
    <w:p w:rsidR="00222515" w:rsidRDefault="00222515" w:rsidP="00222515"/>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17"/>
        <w:gridCol w:w="5069"/>
      </w:tblGrid>
      <w:tr w:rsidR="00C54C46" w:rsidTr="009D5DF5">
        <w:tc>
          <w:tcPr>
            <w:tcW w:w="9717" w:type="dxa"/>
          </w:tcPr>
          <w:p w:rsidR="00C54C46" w:rsidRDefault="00C54C46" w:rsidP="009D5DF5">
            <w:pPr>
              <w:rPr>
                <w:sz w:val="22"/>
                <w:szCs w:val="22"/>
              </w:rPr>
            </w:pPr>
          </w:p>
        </w:tc>
        <w:tc>
          <w:tcPr>
            <w:tcW w:w="5069" w:type="dxa"/>
          </w:tcPr>
          <w:p w:rsidR="00C54C46" w:rsidRDefault="00C54C46" w:rsidP="009D5DF5">
            <w:pPr>
              <w:rPr>
                <w:sz w:val="22"/>
                <w:szCs w:val="22"/>
              </w:rPr>
            </w:pPr>
            <w:r>
              <w:rPr>
                <w:sz w:val="22"/>
                <w:szCs w:val="22"/>
              </w:rPr>
              <w:t>Приложение №4</w:t>
            </w:r>
          </w:p>
          <w:p w:rsidR="00C54C46" w:rsidRDefault="00C54C46" w:rsidP="009D5DF5">
            <w:pPr>
              <w:rPr>
                <w:sz w:val="22"/>
                <w:szCs w:val="22"/>
              </w:rPr>
            </w:pPr>
            <w:r>
              <w:rPr>
                <w:sz w:val="22"/>
                <w:szCs w:val="22"/>
              </w:rPr>
              <w:t>к Порядку и схеме учета архивных документов в архивном секторе (муниципальном архиве) администрации города Армянска Республики Крым</w:t>
            </w:r>
          </w:p>
        </w:tc>
      </w:tr>
    </w:tbl>
    <w:p w:rsidR="00222515" w:rsidRDefault="00222515" w:rsidP="00222515"/>
    <w:p w:rsidR="00222515" w:rsidRDefault="00222515" w:rsidP="00222515">
      <w:pPr>
        <w:jc w:val="center"/>
      </w:pPr>
      <w:r>
        <w:rPr>
          <w:b/>
          <w:spacing w:val="-2"/>
          <w:sz w:val="26"/>
          <w:szCs w:val="26"/>
        </w:rPr>
        <w:t xml:space="preserve">Форма </w:t>
      </w:r>
      <w:proofErr w:type="gramStart"/>
      <w:r>
        <w:rPr>
          <w:b/>
          <w:spacing w:val="-2"/>
          <w:sz w:val="26"/>
          <w:szCs w:val="26"/>
        </w:rPr>
        <w:t>ж</w:t>
      </w:r>
      <w:r w:rsidRPr="00522C9D">
        <w:rPr>
          <w:b/>
          <w:sz w:val="26"/>
          <w:szCs w:val="26"/>
        </w:rPr>
        <w:t>урнал</w:t>
      </w:r>
      <w:r>
        <w:rPr>
          <w:b/>
          <w:sz w:val="26"/>
          <w:szCs w:val="26"/>
        </w:rPr>
        <w:t>а</w:t>
      </w:r>
      <w:r w:rsidRPr="00522C9D">
        <w:rPr>
          <w:b/>
          <w:sz w:val="26"/>
          <w:szCs w:val="26"/>
        </w:rPr>
        <w:t xml:space="preserve"> учета сканирования описей дел</w:t>
      </w:r>
      <w:proofErr w:type="gramEnd"/>
    </w:p>
    <w:p w:rsidR="00222515" w:rsidRDefault="00222515" w:rsidP="0022251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2693"/>
        <w:gridCol w:w="2268"/>
        <w:gridCol w:w="2528"/>
        <w:gridCol w:w="2112"/>
        <w:gridCol w:w="2113"/>
        <w:gridCol w:w="2113"/>
      </w:tblGrid>
      <w:tr w:rsidR="00222515" w:rsidTr="009D5DF5">
        <w:tc>
          <w:tcPr>
            <w:tcW w:w="959" w:type="dxa"/>
            <w:shd w:val="clear" w:color="auto" w:fill="auto"/>
          </w:tcPr>
          <w:p w:rsidR="00222515" w:rsidRDefault="00222515" w:rsidP="009D5DF5">
            <w:pPr>
              <w:jc w:val="center"/>
            </w:pPr>
            <w:r>
              <w:t>№</w:t>
            </w:r>
          </w:p>
          <w:p w:rsidR="00222515" w:rsidRDefault="00222515" w:rsidP="009D5DF5">
            <w:pPr>
              <w:jc w:val="center"/>
            </w:pPr>
            <w:proofErr w:type="spellStart"/>
            <w:r w:rsidRPr="003613C5">
              <w:t>пп</w:t>
            </w:r>
            <w:proofErr w:type="spellEnd"/>
            <w:r w:rsidRPr="003613C5">
              <w:t>.</w:t>
            </w:r>
          </w:p>
        </w:tc>
        <w:tc>
          <w:tcPr>
            <w:tcW w:w="2693" w:type="dxa"/>
            <w:shd w:val="clear" w:color="auto" w:fill="auto"/>
          </w:tcPr>
          <w:p w:rsidR="00222515" w:rsidRDefault="00222515" w:rsidP="009D5DF5">
            <w:pPr>
              <w:jc w:val="center"/>
            </w:pPr>
            <w:r>
              <w:t>Номер ф</w:t>
            </w:r>
            <w:r w:rsidRPr="00CA1835">
              <w:t>онд</w:t>
            </w:r>
            <w:r>
              <w:t>а</w:t>
            </w:r>
          </w:p>
        </w:tc>
        <w:tc>
          <w:tcPr>
            <w:tcW w:w="2268" w:type="dxa"/>
            <w:shd w:val="clear" w:color="auto" w:fill="auto"/>
          </w:tcPr>
          <w:p w:rsidR="00222515" w:rsidRDefault="00222515" w:rsidP="009D5DF5">
            <w:pPr>
              <w:jc w:val="center"/>
            </w:pPr>
            <w:r>
              <w:t>Номер описи</w:t>
            </w:r>
          </w:p>
        </w:tc>
        <w:tc>
          <w:tcPr>
            <w:tcW w:w="2528" w:type="dxa"/>
            <w:shd w:val="clear" w:color="auto" w:fill="auto"/>
          </w:tcPr>
          <w:p w:rsidR="00222515" w:rsidRDefault="00222515" w:rsidP="009D5DF5">
            <w:pPr>
              <w:jc w:val="center"/>
            </w:pPr>
            <w:r>
              <w:t>Количество отсканированных листов</w:t>
            </w:r>
          </w:p>
        </w:tc>
        <w:tc>
          <w:tcPr>
            <w:tcW w:w="2112" w:type="dxa"/>
            <w:shd w:val="clear" w:color="auto" w:fill="auto"/>
          </w:tcPr>
          <w:p w:rsidR="00222515" w:rsidRDefault="00222515" w:rsidP="009D5DF5">
            <w:pPr>
              <w:jc w:val="center"/>
            </w:pPr>
            <w:r>
              <w:t xml:space="preserve">Дата начала </w:t>
            </w:r>
          </w:p>
          <w:p w:rsidR="00222515" w:rsidRDefault="00222515" w:rsidP="009D5DF5">
            <w:pPr>
              <w:jc w:val="center"/>
            </w:pPr>
            <w:r>
              <w:t>работы</w:t>
            </w:r>
          </w:p>
        </w:tc>
        <w:tc>
          <w:tcPr>
            <w:tcW w:w="2113" w:type="dxa"/>
            <w:shd w:val="clear" w:color="auto" w:fill="auto"/>
          </w:tcPr>
          <w:p w:rsidR="00222515" w:rsidRDefault="00222515" w:rsidP="009D5DF5">
            <w:pPr>
              <w:jc w:val="center"/>
            </w:pPr>
            <w:r>
              <w:t>Дата окончания работы</w:t>
            </w:r>
          </w:p>
        </w:tc>
        <w:tc>
          <w:tcPr>
            <w:tcW w:w="2113" w:type="dxa"/>
            <w:shd w:val="clear" w:color="auto" w:fill="auto"/>
          </w:tcPr>
          <w:p w:rsidR="00222515" w:rsidRDefault="00222515" w:rsidP="009D5DF5">
            <w:pPr>
              <w:jc w:val="center"/>
            </w:pPr>
            <w:r>
              <w:t>Исполнитель</w:t>
            </w:r>
          </w:p>
        </w:tc>
      </w:tr>
      <w:tr w:rsidR="00222515" w:rsidTr="009D5DF5">
        <w:tc>
          <w:tcPr>
            <w:tcW w:w="959" w:type="dxa"/>
            <w:shd w:val="clear" w:color="auto" w:fill="auto"/>
          </w:tcPr>
          <w:p w:rsidR="00222515" w:rsidRDefault="00222515" w:rsidP="009D5DF5">
            <w:pPr>
              <w:jc w:val="center"/>
            </w:pPr>
            <w:r>
              <w:t>1</w:t>
            </w:r>
          </w:p>
        </w:tc>
        <w:tc>
          <w:tcPr>
            <w:tcW w:w="2693" w:type="dxa"/>
            <w:shd w:val="clear" w:color="auto" w:fill="auto"/>
          </w:tcPr>
          <w:p w:rsidR="00222515" w:rsidRPr="00CA1835" w:rsidRDefault="00222515" w:rsidP="009D5DF5">
            <w:pPr>
              <w:jc w:val="center"/>
            </w:pPr>
            <w:r>
              <w:t>2</w:t>
            </w:r>
          </w:p>
        </w:tc>
        <w:tc>
          <w:tcPr>
            <w:tcW w:w="2268" w:type="dxa"/>
            <w:shd w:val="clear" w:color="auto" w:fill="auto"/>
          </w:tcPr>
          <w:p w:rsidR="00222515" w:rsidRDefault="00222515" w:rsidP="009D5DF5">
            <w:pPr>
              <w:jc w:val="center"/>
            </w:pPr>
            <w:r>
              <w:t>3</w:t>
            </w:r>
          </w:p>
        </w:tc>
        <w:tc>
          <w:tcPr>
            <w:tcW w:w="2528" w:type="dxa"/>
            <w:shd w:val="clear" w:color="auto" w:fill="auto"/>
          </w:tcPr>
          <w:p w:rsidR="00222515" w:rsidRDefault="00222515" w:rsidP="009D5DF5">
            <w:pPr>
              <w:jc w:val="center"/>
            </w:pPr>
            <w:r>
              <w:t>4</w:t>
            </w:r>
          </w:p>
        </w:tc>
        <w:tc>
          <w:tcPr>
            <w:tcW w:w="2112" w:type="dxa"/>
            <w:shd w:val="clear" w:color="auto" w:fill="auto"/>
          </w:tcPr>
          <w:p w:rsidR="00222515" w:rsidRDefault="00222515" w:rsidP="009D5DF5">
            <w:pPr>
              <w:jc w:val="center"/>
            </w:pPr>
            <w:r>
              <w:t>5</w:t>
            </w:r>
          </w:p>
        </w:tc>
        <w:tc>
          <w:tcPr>
            <w:tcW w:w="2113" w:type="dxa"/>
            <w:shd w:val="clear" w:color="auto" w:fill="auto"/>
          </w:tcPr>
          <w:p w:rsidR="00222515" w:rsidRDefault="00222515" w:rsidP="009D5DF5">
            <w:pPr>
              <w:jc w:val="center"/>
            </w:pPr>
            <w:r>
              <w:t>6</w:t>
            </w:r>
          </w:p>
        </w:tc>
        <w:tc>
          <w:tcPr>
            <w:tcW w:w="2113" w:type="dxa"/>
            <w:shd w:val="clear" w:color="auto" w:fill="auto"/>
          </w:tcPr>
          <w:p w:rsidR="00222515" w:rsidRDefault="00222515" w:rsidP="009D5DF5">
            <w:pPr>
              <w:jc w:val="center"/>
            </w:pPr>
            <w:r>
              <w:t>7</w:t>
            </w:r>
          </w:p>
        </w:tc>
      </w:tr>
      <w:tr w:rsidR="00222515" w:rsidTr="009D5DF5">
        <w:tc>
          <w:tcPr>
            <w:tcW w:w="959" w:type="dxa"/>
            <w:shd w:val="clear" w:color="auto" w:fill="auto"/>
          </w:tcPr>
          <w:p w:rsidR="00222515" w:rsidRDefault="00222515" w:rsidP="009D5DF5"/>
        </w:tc>
        <w:tc>
          <w:tcPr>
            <w:tcW w:w="2693" w:type="dxa"/>
            <w:shd w:val="clear" w:color="auto" w:fill="auto"/>
          </w:tcPr>
          <w:p w:rsidR="00222515" w:rsidRDefault="00222515" w:rsidP="009D5DF5"/>
        </w:tc>
        <w:tc>
          <w:tcPr>
            <w:tcW w:w="2268" w:type="dxa"/>
            <w:shd w:val="clear" w:color="auto" w:fill="auto"/>
          </w:tcPr>
          <w:p w:rsidR="00222515" w:rsidRDefault="00222515" w:rsidP="009D5DF5"/>
        </w:tc>
        <w:tc>
          <w:tcPr>
            <w:tcW w:w="2528" w:type="dxa"/>
            <w:shd w:val="clear" w:color="auto" w:fill="auto"/>
          </w:tcPr>
          <w:p w:rsidR="00222515" w:rsidRDefault="00222515" w:rsidP="009D5DF5"/>
        </w:tc>
        <w:tc>
          <w:tcPr>
            <w:tcW w:w="2112" w:type="dxa"/>
            <w:shd w:val="clear" w:color="auto" w:fill="auto"/>
          </w:tcPr>
          <w:p w:rsidR="00222515" w:rsidRDefault="00222515" w:rsidP="009D5DF5"/>
        </w:tc>
        <w:tc>
          <w:tcPr>
            <w:tcW w:w="2113" w:type="dxa"/>
            <w:shd w:val="clear" w:color="auto" w:fill="auto"/>
          </w:tcPr>
          <w:p w:rsidR="00222515" w:rsidRDefault="00222515" w:rsidP="009D5DF5"/>
        </w:tc>
        <w:tc>
          <w:tcPr>
            <w:tcW w:w="2113" w:type="dxa"/>
            <w:shd w:val="clear" w:color="auto" w:fill="auto"/>
          </w:tcPr>
          <w:p w:rsidR="00222515" w:rsidRDefault="00222515" w:rsidP="009D5DF5"/>
        </w:tc>
      </w:tr>
    </w:tbl>
    <w:p w:rsidR="00222515" w:rsidRDefault="00222515" w:rsidP="00222515"/>
    <w:p w:rsidR="00222515" w:rsidRDefault="00222515" w:rsidP="00222515">
      <w:pPr>
        <w:jc w:val="right"/>
        <w:rPr>
          <w:sz w:val="26"/>
          <w:szCs w:val="26"/>
        </w:rPr>
      </w:pPr>
    </w:p>
    <w:p w:rsidR="00C54C46" w:rsidRDefault="00C54C46" w:rsidP="00222515">
      <w:pPr>
        <w:jc w:val="right"/>
        <w:rPr>
          <w:sz w:val="26"/>
          <w:szCs w:val="26"/>
        </w:rPr>
      </w:pPr>
    </w:p>
    <w:p w:rsidR="00C54C46" w:rsidRDefault="00C54C46" w:rsidP="00222515">
      <w:pPr>
        <w:jc w:val="right"/>
        <w:rPr>
          <w:sz w:val="26"/>
          <w:szCs w:val="26"/>
        </w:rPr>
      </w:pPr>
    </w:p>
    <w:p w:rsidR="00C54C46" w:rsidRDefault="00C54C46" w:rsidP="00222515">
      <w:pPr>
        <w:jc w:val="right"/>
        <w:rPr>
          <w:sz w:val="26"/>
          <w:szCs w:val="26"/>
        </w:rPr>
      </w:pPr>
    </w:p>
    <w:p w:rsidR="00C54C46" w:rsidRDefault="00C54C46" w:rsidP="00222515">
      <w:pPr>
        <w:jc w:val="right"/>
        <w:rPr>
          <w:sz w:val="26"/>
          <w:szCs w:val="26"/>
        </w:rPr>
      </w:pPr>
    </w:p>
    <w:p w:rsidR="00C54C46" w:rsidRDefault="00C54C46" w:rsidP="00222515">
      <w:pPr>
        <w:jc w:val="right"/>
        <w:rPr>
          <w:sz w:val="26"/>
          <w:szCs w:val="26"/>
        </w:rPr>
      </w:pPr>
    </w:p>
    <w:p w:rsidR="00C54C46" w:rsidRDefault="00C54C46" w:rsidP="00222515">
      <w:pPr>
        <w:jc w:val="right"/>
        <w:rPr>
          <w:sz w:val="26"/>
          <w:szCs w:val="26"/>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17"/>
        <w:gridCol w:w="5069"/>
      </w:tblGrid>
      <w:tr w:rsidR="00C54C46" w:rsidTr="009D5DF5">
        <w:tc>
          <w:tcPr>
            <w:tcW w:w="9717" w:type="dxa"/>
          </w:tcPr>
          <w:p w:rsidR="00C54C46" w:rsidRDefault="00C54C46" w:rsidP="009D5DF5">
            <w:pPr>
              <w:rPr>
                <w:sz w:val="22"/>
                <w:szCs w:val="22"/>
              </w:rPr>
            </w:pPr>
          </w:p>
        </w:tc>
        <w:tc>
          <w:tcPr>
            <w:tcW w:w="5069" w:type="dxa"/>
          </w:tcPr>
          <w:p w:rsidR="00C54C46" w:rsidRDefault="00C54C46" w:rsidP="009D5DF5">
            <w:pPr>
              <w:rPr>
                <w:sz w:val="22"/>
                <w:szCs w:val="22"/>
              </w:rPr>
            </w:pPr>
            <w:r>
              <w:rPr>
                <w:sz w:val="22"/>
                <w:szCs w:val="22"/>
              </w:rPr>
              <w:t>Приложение №5</w:t>
            </w:r>
          </w:p>
          <w:p w:rsidR="00C54C46" w:rsidRDefault="00C54C46" w:rsidP="009D5DF5">
            <w:pPr>
              <w:rPr>
                <w:sz w:val="22"/>
                <w:szCs w:val="22"/>
              </w:rPr>
            </w:pPr>
            <w:r>
              <w:rPr>
                <w:sz w:val="22"/>
                <w:szCs w:val="22"/>
              </w:rPr>
              <w:t>к Порядку и схеме учета архивных документов в архивном секторе (муниципальном архиве) администрации города Армянска Республики Крым</w:t>
            </w:r>
          </w:p>
        </w:tc>
      </w:tr>
    </w:tbl>
    <w:p w:rsidR="00222515" w:rsidRDefault="00222515" w:rsidP="00222515">
      <w:pPr>
        <w:jc w:val="center"/>
      </w:pPr>
      <w:r>
        <w:rPr>
          <w:b/>
          <w:spacing w:val="-2"/>
          <w:sz w:val="26"/>
          <w:szCs w:val="26"/>
        </w:rPr>
        <w:t>Форма ж</w:t>
      </w:r>
      <w:r w:rsidRPr="00522C9D">
        <w:rPr>
          <w:b/>
          <w:sz w:val="26"/>
          <w:szCs w:val="26"/>
        </w:rPr>
        <w:t>урнал</w:t>
      </w:r>
      <w:r>
        <w:rPr>
          <w:b/>
          <w:sz w:val="26"/>
          <w:szCs w:val="26"/>
        </w:rPr>
        <w:t>а</w:t>
      </w:r>
      <w:r w:rsidRPr="00522C9D">
        <w:rPr>
          <w:b/>
          <w:sz w:val="26"/>
          <w:szCs w:val="26"/>
        </w:rPr>
        <w:t xml:space="preserve"> </w:t>
      </w:r>
      <w:r w:rsidRPr="000A3520">
        <w:rPr>
          <w:b/>
          <w:sz w:val="26"/>
          <w:szCs w:val="26"/>
        </w:rPr>
        <w:t>учета внесения информации на уровне единицы хранения в БД</w:t>
      </w:r>
    </w:p>
    <w:p w:rsidR="00222515" w:rsidRDefault="00222515" w:rsidP="0022251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2835"/>
        <w:gridCol w:w="2268"/>
        <w:gridCol w:w="2386"/>
        <w:gridCol w:w="2112"/>
        <w:gridCol w:w="2113"/>
        <w:gridCol w:w="2113"/>
      </w:tblGrid>
      <w:tr w:rsidR="00222515" w:rsidTr="009D5DF5">
        <w:tc>
          <w:tcPr>
            <w:tcW w:w="959" w:type="dxa"/>
            <w:shd w:val="clear" w:color="auto" w:fill="auto"/>
          </w:tcPr>
          <w:p w:rsidR="00222515" w:rsidRDefault="00222515" w:rsidP="009D5DF5">
            <w:pPr>
              <w:jc w:val="center"/>
            </w:pPr>
            <w:r>
              <w:t>№</w:t>
            </w:r>
          </w:p>
          <w:p w:rsidR="00222515" w:rsidRDefault="00222515" w:rsidP="009D5DF5">
            <w:pPr>
              <w:jc w:val="center"/>
            </w:pPr>
            <w:proofErr w:type="spellStart"/>
            <w:r w:rsidRPr="003613C5">
              <w:t>пп</w:t>
            </w:r>
            <w:proofErr w:type="spellEnd"/>
            <w:r w:rsidRPr="003613C5">
              <w:t>.</w:t>
            </w:r>
          </w:p>
        </w:tc>
        <w:tc>
          <w:tcPr>
            <w:tcW w:w="2835" w:type="dxa"/>
            <w:shd w:val="clear" w:color="auto" w:fill="auto"/>
          </w:tcPr>
          <w:p w:rsidR="00222515" w:rsidRDefault="00222515" w:rsidP="009D5DF5">
            <w:pPr>
              <w:jc w:val="center"/>
            </w:pPr>
            <w:r>
              <w:t>Номер ф</w:t>
            </w:r>
            <w:r w:rsidRPr="00CA1835">
              <w:t>онд</w:t>
            </w:r>
            <w:r>
              <w:t>а</w:t>
            </w:r>
          </w:p>
        </w:tc>
        <w:tc>
          <w:tcPr>
            <w:tcW w:w="2268" w:type="dxa"/>
            <w:shd w:val="clear" w:color="auto" w:fill="auto"/>
          </w:tcPr>
          <w:p w:rsidR="00222515" w:rsidRDefault="00222515" w:rsidP="009D5DF5">
            <w:pPr>
              <w:jc w:val="center"/>
            </w:pPr>
            <w:r>
              <w:t>Номер описи</w:t>
            </w:r>
          </w:p>
        </w:tc>
        <w:tc>
          <w:tcPr>
            <w:tcW w:w="2386" w:type="dxa"/>
            <w:shd w:val="clear" w:color="auto" w:fill="auto"/>
          </w:tcPr>
          <w:p w:rsidR="00222515" w:rsidRPr="003F10EA" w:rsidRDefault="00222515" w:rsidP="009D5DF5">
            <w:pPr>
              <w:jc w:val="center"/>
            </w:pPr>
            <w:proofErr w:type="gramStart"/>
            <w:r>
              <w:t>К</w:t>
            </w:r>
            <w:r w:rsidRPr="003F10EA">
              <w:t>оличество ед.хр</w:t>
            </w:r>
            <w:r>
              <w:t>., внесенных в БД</w:t>
            </w:r>
            <w:proofErr w:type="gramEnd"/>
          </w:p>
          <w:p w:rsidR="00222515" w:rsidRDefault="00222515" w:rsidP="009D5DF5">
            <w:pPr>
              <w:jc w:val="center"/>
            </w:pPr>
          </w:p>
        </w:tc>
        <w:tc>
          <w:tcPr>
            <w:tcW w:w="2112" w:type="dxa"/>
            <w:shd w:val="clear" w:color="auto" w:fill="auto"/>
          </w:tcPr>
          <w:p w:rsidR="00222515" w:rsidRDefault="00222515" w:rsidP="009D5DF5">
            <w:pPr>
              <w:jc w:val="center"/>
            </w:pPr>
            <w:r>
              <w:t xml:space="preserve">Дата начала </w:t>
            </w:r>
          </w:p>
          <w:p w:rsidR="00222515" w:rsidRDefault="00222515" w:rsidP="009D5DF5">
            <w:pPr>
              <w:jc w:val="center"/>
            </w:pPr>
            <w:r>
              <w:t>работы</w:t>
            </w:r>
          </w:p>
        </w:tc>
        <w:tc>
          <w:tcPr>
            <w:tcW w:w="2113" w:type="dxa"/>
            <w:shd w:val="clear" w:color="auto" w:fill="auto"/>
          </w:tcPr>
          <w:p w:rsidR="00222515" w:rsidRDefault="00222515" w:rsidP="009D5DF5">
            <w:pPr>
              <w:jc w:val="center"/>
            </w:pPr>
            <w:r>
              <w:t>Дата окончания работы</w:t>
            </w:r>
          </w:p>
        </w:tc>
        <w:tc>
          <w:tcPr>
            <w:tcW w:w="2113" w:type="dxa"/>
            <w:shd w:val="clear" w:color="auto" w:fill="auto"/>
          </w:tcPr>
          <w:p w:rsidR="00222515" w:rsidRDefault="00222515" w:rsidP="009D5DF5">
            <w:pPr>
              <w:jc w:val="center"/>
            </w:pPr>
            <w:r>
              <w:t>Исполнитель</w:t>
            </w:r>
          </w:p>
        </w:tc>
      </w:tr>
      <w:tr w:rsidR="00222515" w:rsidTr="009D5DF5">
        <w:tc>
          <w:tcPr>
            <w:tcW w:w="959" w:type="dxa"/>
            <w:shd w:val="clear" w:color="auto" w:fill="auto"/>
          </w:tcPr>
          <w:p w:rsidR="00222515" w:rsidRDefault="00222515" w:rsidP="009D5DF5">
            <w:pPr>
              <w:jc w:val="center"/>
            </w:pPr>
            <w:r>
              <w:t>1</w:t>
            </w:r>
          </w:p>
        </w:tc>
        <w:tc>
          <w:tcPr>
            <w:tcW w:w="2835" w:type="dxa"/>
            <w:shd w:val="clear" w:color="auto" w:fill="auto"/>
          </w:tcPr>
          <w:p w:rsidR="00222515" w:rsidRPr="00CA1835" w:rsidRDefault="00222515" w:rsidP="009D5DF5">
            <w:pPr>
              <w:jc w:val="center"/>
            </w:pPr>
            <w:r>
              <w:t>2</w:t>
            </w:r>
          </w:p>
        </w:tc>
        <w:tc>
          <w:tcPr>
            <w:tcW w:w="2268" w:type="dxa"/>
            <w:shd w:val="clear" w:color="auto" w:fill="auto"/>
          </w:tcPr>
          <w:p w:rsidR="00222515" w:rsidRDefault="00222515" w:rsidP="009D5DF5">
            <w:pPr>
              <w:jc w:val="center"/>
            </w:pPr>
            <w:r>
              <w:t>3</w:t>
            </w:r>
          </w:p>
        </w:tc>
        <w:tc>
          <w:tcPr>
            <w:tcW w:w="2386" w:type="dxa"/>
            <w:shd w:val="clear" w:color="auto" w:fill="auto"/>
          </w:tcPr>
          <w:p w:rsidR="00222515" w:rsidRDefault="00222515" w:rsidP="009D5DF5">
            <w:pPr>
              <w:jc w:val="center"/>
            </w:pPr>
            <w:r>
              <w:t>4</w:t>
            </w:r>
          </w:p>
        </w:tc>
        <w:tc>
          <w:tcPr>
            <w:tcW w:w="2112" w:type="dxa"/>
            <w:shd w:val="clear" w:color="auto" w:fill="auto"/>
          </w:tcPr>
          <w:p w:rsidR="00222515" w:rsidRDefault="00222515" w:rsidP="009D5DF5">
            <w:pPr>
              <w:jc w:val="center"/>
            </w:pPr>
            <w:r>
              <w:t>5</w:t>
            </w:r>
          </w:p>
        </w:tc>
        <w:tc>
          <w:tcPr>
            <w:tcW w:w="2113" w:type="dxa"/>
            <w:shd w:val="clear" w:color="auto" w:fill="auto"/>
          </w:tcPr>
          <w:p w:rsidR="00222515" w:rsidRDefault="00222515" w:rsidP="009D5DF5">
            <w:pPr>
              <w:jc w:val="center"/>
            </w:pPr>
            <w:r>
              <w:t>6</w:t>
            </w:r>
          </w:p>
        </w:tc>
        <w:tc>
          <w:tcPr>
            <w:tcW w:w="2113" w:type="dxa"/>
            <w:shd w:val="clear" w:color="auto" w:fill="auto"/>
          </w:tcPr>
          <w:p w:rsidR="00222515" w:rsidRDefault="00222515" w:rsidP="009D5DF5">
            <w:pPr>
              <w:jc w:val="center"/>
            </w:pPr>
            <w:r>
              <w:t>7</w:t>
            </w:r>
          </w:p>
        </w:tc>
      </w:tr>
      <w:tr w:rsidR="00222515" w:rsidTr="009D5DF5">
        <w:tc>
          <w:tcPr>
            <w:tcW w:w="959" w:type="dxa"/>
            <w:shd w:val="clear" w:color="auto" w:fill="auto"/>
          </w:tcPr>
          <w:p w:rsidR="00222515" w:rsidRDefault="00222515" w:rsidP="009D5DF5"/>
        </w:tc>
        <w:tc>
          <w:tcPr>
            <w:tcW w:w="2835" w:type="dxa"/>
            <w:shd w:val="clear" w:color="auto" w:fill="auto"/>
          </w:tcPr>
          <w:p w:rsidR="00222515" w:rsidRDefault="00222515" w:rsidP="009D5DF5"/>
        </w:tc>
        <w:tc>
          <w:tcPr>
            <w:tcW w:w="2268" w:type="dxa"/>
            <w:shd w:val="clear" w:color="auto" w:fill="auto"/>
          </w:tcPr>
          <w:p w:rsidR="00222515" w:rsidRDefault="00222515" w:rsidP="009D5DF5"/>
        </w:tc>
        <w:tc>
          <w:tcPr>
            <w:tcW w:w="2386" w:type="dxa"/>
            <w:shd w:val="clear" w:color="auto" w:fill="auto"/>
          </w:tcPr>
          <w:p w:rsidR="00222515" w:rsidRDefault="00222515" w:rsidP="009D5DF5"/>
        </w:tc>
        <w:tc>
          <w:tcPr>
            <w:tcW w:w="2112" w:type="dxa"/>
            <w:shd w:val="clear" w:color="auto" w:fill="auto"/>
          </w:tcPr>
          <w:p w:rsidR="00222515" w:rsidRDefault="00222515" w:rsidP="009D5DF5"/>
        </w:tc>
        <w:tc>
          <w:tcPr>
            <w:tcW w:w="2113" w:type="dxa"/>
            <w:shd w:val="clear" w:color="auto" w:fill="auto"/>
          </w:tcPr>
          <w:p w:rsidR="00222515" w:rsidRDefault="00222515" w:rsidP="009D5DF5"/>
        </w:tc>
        <w:tc>
          <w:tcPr>
            <w:tcW w:w="2113" w:type="dxa"/>
            <w:shd w:val="clear" w:color="auto" w:fill="auto"/>
          </w:tcPr>
          <w:p w:rsidR="00222515" w:rsidRDefault="00222515" w:rsidP="009D5DF5"/>
        </w:tc>
      </w:tr>
    </w:tbl>
    <w:p w:rsidR="00222515" w:rsidRDefault="00222515" w:rsidP="00222515">
      <w:pPr>
        <w:jc w:val="right"/>
        <w:rPr>
          <w:sz w:val="26"/>
          <w:szCs w:val="26"/>
        </w:rPr>
      </w:pPr>
    </w:p>
    <w:p w:rsidR="00222515" w:rsidRDefault="00222515" w:rsidP="00222515">
      <w:pPr>
        <w:jc w:val="right"/>
        <w:rPr>
          <w:sz w:val="26"/>
          <w:szCs w:val="26"/>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17"/>
        <w:gridCol w:w="5069"/>
      </w:tblGrid>
      <w:tr w:rsidR="00C54C46" w:rsidTr="009D5DF5">
        <w:tc>
          <w:tcPr>
            <w:tcW w:w="9717" w:type="dxa"/>
          </w:tcPr>
          <w:p w:rsidR="00C54C46" w:rsidRDefault="00C54C46" w:rsidP="009D5DF5">
            <w:pPr>
              <w:rPr>
                <w:sz w:val="22"/>
                <w:szCs w:val="22"/>
              </w:rPr>
            </w:pPr>
          </w:p>
        </w:tc>
        <w:tc>
          <w:tcPr>
            <w:tcW w:w="5069" w:type="dxa"/>
          </w:tcPr>
          <w:p w:rsidR="00C54C46" w:rsidRDefault="00C54C46" w:rsidP="009D5DF5">
            <w:pPr>
              <w:rPr>
                <w:sz w:val="22"/>
                <w:szCs w:val="22"/>
              </w:rPr>
            </w:pPr>
            <w:r>
              <w:rPr>
                <w:sz w:val="22"/>
                <w:szCs w:val="22"/>
              </w:rPr>
              <w:t>Приложение №6</w:t>
            </w:r>
          </w:p>
          <w:p w:rsidR="00C54C46" w:rsidRDefault="00C54C46" w:rsidP="009D5DF5">
            <w:pPr>
              <w:rPr>
                <w:sz w:val="22"/>
                <w:szCs w:val="22"/>
              </w:rPr>
            </w:pPr>
            <w:r>
              <w:rPr>
                <w:sz w:val="22"/>
                <w:szCs w:val="22"/>
              </w:rPr>
              <w:t>к Порядку и схеме учета архивных документов в архивном секторе (муниципальном архиве) администрации города Армянска Республики Крым</w:t>
            </w:r>
          </w:p>
        </w:tc>
      </w:tr>
    </w:tbl>
    <w:p w:rsidR="00222515" w:rsidRDefault="00222515" w:rsidP="00222515">
      <w:pPr>
        <w:jc w:val="center"/>
        <w:rPr>
          <w:b/>
          <w:spacing w:val="-2"/>
          <w:sz w:val="26"/>
          <w:szCs w:val="26"/>
        </w:rPr>
      </w:pPr>
    </w:p>
    <w:p w:rsidR="00222515" w:rsidRDefault="00222515" w:rsidP="00222515">
      <w:pPr>
        <w:jc w:val="center"/>
        <w:rPr>
          <w:b/>
          <w:sz w:val="26"/>
          <w:szCs w:val="26"/>
        </w:rPr>
      </w:pPr>
      <w:r>
        <w:rPr>
          <w:b/>
          <w:spacing w:val="-2"/>
          <w:sz w:val="26"/>
          <w:szCs w:val="26"/>
        </w:rPr>
        <w:t>Форма ж</w:t>
      </w:r>
      <w:r w:rsidRPr="00522C9D">
        <w:rPr>
          <w:b/>
          <w:sz w:val="26"/>
          <w:szCs w:val="26"/>
        </w:rPr>
        <w:t>урнал</w:t>
      </w:r>
      <w:r>
        <w:rPr>
          <w:b/>
          <w:sz w:val="26"/>
          <w:szCs w:val="26"/>
        </w:rPr>
        <w:t>а</w:t>
      </w:r>
      <w:r w:rsidRPr="00522C9D">
        <w:rPr>
          <w:b/>
          <w:sz w:val="26"/>
          <w:szCs w:val="26"/>
        </w:rPr>
        <w:t xml:space="preserve"> </w:t>
      </w:r>
      <w:r w:rsidRPr="000A3520">
        <w:rPr>
          <w:b/>
          <w:sz w:val="26"/>
          <w:szCs w:val="26"/>
        </w:rPr>
        <w:t xml:space="preserve">учета </w:t>
      </w:r>
      <w:r w:rsidRPr="0005477E">
        <w:rPr>
          <w:b/>
          <w:sz w:val="26"/>
          <w:szCs w:val="26"/>
        </w:rPr>
        <w:t>заказов на ксерокопирование документов и выдачи ксерокопий пользователям</w:t>
      </w:r>
    </w:p>
    <w:p w:rsidR="00222515" w:rsidRDefault="00222515" w:rsidP="00222515">
      <w:pPr>
        <w:jc w:val="center"/>
        <w:rPr>
          <w:b/>
          <w:sz w:val="26"/>
          <w:szCs w:val="26"/>
        </w:rPr>
      </w:pPr>
    </w:p>
    <w:p w:rsidR="00222515" w:rsidRDefault="00222515" w:rsidP="00222515">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6"/>
        <w:gridCol w:w="1536"/>
        <w:gridCol w:w="2126"/>
        <w:gridCol w:w="2988"/>
        <w:gridCol w:w="1417"/>
        <w:gridCol w:w="1560"/>
        <w:gridCol w:w="1417"/>
        <w:gridCol w:w="1276"/>
        <w:gridCol w:w="1701"/>
      </w:tblGrid>
      <w:tr w:rsidR="00222515" w:rsidRPr="00CD02C2" w:rsidTr="009D5DF5">
        <w:tc>
          <w:tcPr>
            <w:tcW w:w="546" w:type="dxa"/>
            <w:shd w:val="clear" w:color="auto" w:fill="auto"/>
          </w:tcPr>
          <w:p w:rsidR="00222515" w:rsidRPr="00390708" w:rsidRDefault="00222515" w:rsidP="009D5DF5">
            <w:pPr>
              <w:jc w:val="center"/>
            </w:pPr>
            <w:r w:rsidRPr="00390708">
              <w:t>№</w:t>
            </w:r>
          </w:p>
          <w:p w:rsidR="00222515" w:rsidRPr="00390708" w:rsidRDefault="00222515" w:rsidP="009D5DF5">
            <w:pPr>
              <w:jc w:val="center"/>
            </w:pPr>
            <w:proofErr w:type="spellStart"/>
            <w:r w:rsidRPr="00390708">
              <w:t>пп</w:t>
            </w:r>
            <w:proofErr w:type="spellEnd"/>
            <w:r w:rsidRPr="00390708">
              <w:t>.</w:t>
            </w:r>
          </w:p>
        </w:tc>
        <w:tc>
          <w:tcPr>
            <w:tcW w:w="1536" w:type="dxa"/>
            <w:shd w:val="clear" w:color="auto" w:fill="auto"/>
          </w:tcPr>
          <w:p w:rsidR="00222515" w:rsidRPr="00390708" w:rsidRDefault="00222515" w:rsidP="009D5DF5">
            <w:pPr>
              <w:jc w:val="center"/>
            </w:pPr>
            <w:r w:rsidRPr="00390708">
              <w:t>Дата</w:t>
            </w:r>
          </w:p>
          <w:p w:rsidR="00222515" w:rsidRPr="00390708" w:rsidRDefault="00222515" w:rsidP="009D5DF5">
            <w:pPr>
              <w:jc w:val="center"/>
            </w:pPr>
            <w:r w:rsidRPr="00390708">
              <w:t xml:space="preserve">поступления заказа </w:t>
            </w:r>
          </w:p>
        </w:tc>
        <w:tc>
          <w:tcPr>
            <w:tcW w:w="2126" w:type="dxa"/>
            <w:shd w:val="clear" w:color="auto" w:fill="auto"/>
          </w:tcPr>
          <w:p w:rsidR="00222515" w:rsidRPr="00390708" w:rsidRDefault="00222515" w:rsidP="009D5DF5">
            <w:pPr>
              <w:jc w:val="center"/>
            </w:pPr>
            <w:r w:rsidRPr="00390708">
              <w:t>Ф.И.О. заказчика</w:t>
            </w:r>
          </w:p>
        </w:tc>
        <w:tc>
          <w:tcPr>
            <w:tcW w:w="2988" w:type="dxa"/>
            <w:shd w:val="clear" w:color="auto" w:fill="auto"/>
          </w:tcPr>
          <w:p w:rsidR="00222515" w:rsidRDefault="00222515" w:rsidP="009D5DF5">
            <w:pPr>
              <w:jc w:val="center"/>
            </w:pPr>
            <w:r w:rsidRPr="00390708">
              <w:t xml:space="preserve">Название документа, </w:t>
            </w:r>
          </w:p>
          <w:p w:rsidR="00222515" w:rsidRPr="00390708" w:rsidRDefault="00222515" w:rsidP="009D5DF5">
            <w:pPr>
              <w:jc w:val="center"/>
            </w:pPr>
            <w:r w:rsidRPr="00390708">
              <w:t>видов документа</w:t>
            </w:r>
          </w:p>
        </w:tc>
        <w:tc>
          <w:tcPr>
            <w:tcW w:w="1417" w:type="dxa"/>
            <w:shd w:val="clear" w:color="auto" w:fill="auto"/>
          </w:tcPr>
          <w:p w:rsidR="00222515" w:rsidRPr="00390708" w:rsidRDefault="00222515" w:rsidP="009D5DF5">
            <w:pPr>
              <w:jc w:val="center"/>
            </w:pPr>
            <w:r w:rsidRPr="00390708">
              <w:t>Поисковые данные</w:t>
            </w:r>
          </w:p>
        </w:tc>
        <w:tc>
          <w:tcPr>
            <w:tcW w:w="1560" w:type="dxa"/>
            <w:shd w:val="clear" w:color="auto" w:fill="auto"/>
          </w:tcPr>
          <w:p w:rsidR="00222515" w:rsidRPr="00390708" w:rsidRDefault="00222515" w:rsidP="009D5DF5">
            <w:pPr>
              <w:jc w:val="center"/>
            </w:pPr>
            <w:r w:rsidRPr="00390708">
              <w:t>Количество листов</w:t>
            </w:r>
          </w:p>
        </w:tc>
        <w:tc>
          <w:tcPr>
            <w:tcW w:w="1417" w:type="dxa"/>
            <w:shd w:val="clear" w:color="auto" w:fill="auto"/>
          </w:tcPr>
          <w:p w:rsidR="00222515" w:rsidRPr="00390708" w:rsidRDefault="00222515" w:rsidP="009D5DF5">
            <w:pPr>
              <w:jc w:val="center"/>
            </w:pPr>
            <w:r w:rsidRPr="00390708">
              <w:t>Подпись заказчика</w:t>
            </w:r>
          </w:p>
        </w:tc>
        <w:tc>
          <w:tcPr>
            <w:tcW w:w="1276" w:type="dxa"/>
            <w:shd w:val="clear" w:color="auto" w:fill="auto"/>
          </w:tcPr>
          <w:p w:rsidR="00222515" w:rsidRPr="00390708" w:rsidRDefault="00222515" w:rsidP="009D5DF5">
            <w:pPr>
              <w:jc w:val="center"/>
            </w:pPr>
            <w:r w:rsidRPr="00390708">
              <w:t>Дата исполнения заказа</w:t>
            </w:r>
          </w:p>
        </w:tc>
        <w:tc>
          <w:tcPr>
            <w:tcW w:w="1701" w:type="dxa"/>
            <w:shd w:val="clear" w:color="auto" w:fill="auto"/>
          </w:tcPr>
          <w:p w:rsidR="00222515" w:rsidRPr="00390708" w:rsidRDefault="00222515" w:rsidP="009D5DF5">
            <w:pPr>
              <w:jc w:val="center"/>
            </w:pPr>
            <w:r w:rsidRPr="00390708">
              <w:t>Подпись заказчика в получении ксерокопии</w:t>
            </w:r>
          </w:p>
        </w:tc>
      </w:tr>
      <w:tr w:rsidR="00222515" w:rsidTr="009D5DF5">
        <w:tc>
          <w:tcPr>
            <w:tcW w:w="546" w:type="dxa"/>
            <w:shd w:val="clear" w:color="auto" w:fill="auto"/>
          </w:tcPr>
          <w:p w:rsidR="00222515" w:rsidRDefault="00222515" w:rsidP="009D5DF5">
            <w:pPr>
              <w:jc w:val="center"/>
            </w:pPr>
            <w:r>
              <w:t>1</w:t>
            </w:r>
          </w:p>
        </w:tc>
        <w:tc>
          <w:tcPr>
            <w:tcW w:w="1536" w:type="dxa"/>
            <w:shd w:val="clear" w:color="auto" w:fill="auto"/>
          </w:tcPr>
          <w:p w:rsidR="00222515" w:rsidRPr="00CA1835" w:rsidRDefault="00222515" w:rsidP="009D5DF5">
            <w:pPr>
              <w:jc w:val="center"/>
            </w:pPr>
            <w:r>
              <w:t>2</w:t>
            </w:r>
          </w:p>
        </w:tc>
        <w:tc>
          <w:tcPr>
            <w:tcW w:w="2126" w:type="dxa"/>
            <w:shd w:val="clear" w:color="auto" w:fill="auto"/>
          </w:tcPr>
          <w:p w:rsidR="00222515" w:rsidRDefault="00222515" w:rsidP="009D5DF5">
            <w:pPr>
              <w:jc w:val="center"/>
            </w:pPr>
            <w:r>
              <w:t>3</w:t>
            </w:r>
          </w:p>
        </w:tc>
        <w:tc>
          <w:tcPr>
            <w:tcW w:w="2988" w:type="dxa"/>
            <w:shd w:val="clear" w:color="auto" w:fill="auto"/>
          </w:tcPr>
          <w:p w:rsidR="00222515" w:rsidRDefault="00222515" w:rsidP="009D5DF5">
            <w:pPr>
              <w:jc w:val="center"/>
            </w:pPr>
            <w:r>
              <w:t>4</w:t>
            </w:r>
          </w:p>
        </w:tc>
        <w:tc>
          <w:tcPr>
            <w:tcW w:w="1417" w:type="dxa"/>
            <w:shd w:val="clear" w:color="auto" w:fill="auto"/>
          </w:tcPr>
          <w:p w:rsidR="00222515" w:rsidRDefault="00222515" w:rsidP="009D5DF5">
            <w:pPr>
              <w:jc w:val="center"/>
            </w:pPr>
            <w:r>
              <w:t>5</w:t>
            </w:r>
          </w:p>
        </w:tc>
        <w:tc>
          <w:tcPr>
            <w:tcW w:w="1560" w:type="dxa"/>
            <w:shd w:val="clear" w:color="auto" w:fill="auto"/>
          </w:tcPr>
          <w:p w:rsidR="00222515" w:rsidRDefault="00222515" w:rsidP="009D5DF5">
            <w:pPr>
              <w:jc w:val="center"/>
            </w:pPr>
            <w:r>
              <w:t>6</w:t>
            </w:r>
          </w:p>
        </w:tc>
        <w:tc>
          <w:tcPr>
            <w:tcW w:w="1417" w:type="dxa"/>
            <w:shd w:val="clear" w:color="auto" w:fill="auto"/>
          </w:tcPr>
          <w:p w:rsidR="00222515" w:rsidRDefault="00222515" w:rsidP="009D5DF5">
            <w:pPr>
              <w:jc w:val="center"/>
            </w:pPr>
            <w:r>
              <w:t>7</w:t>
            </w:r>
          </w:p>
        </w:tc>
        <w:tc>
          <w:tcPr>
            <w:tcW w:w="1276" w:type="dxa"/>
            <w:shd w:val="clear" w:color="auto" w:fill="auto"/>
          </w:tcPr>
          <w:p w:rsidR="00222515" w:rsidRDefault="00222515" w:rsidP="009D5DF5">
            <w:pPr>
              <w:jc w:val="center"/>
            </w:pPr>
            <w:r>
              <w:t>8</w:t>
            </w:r>
          </w:p>
        </w:tc>
        <w:tc>
          <w:tcPr>
            <w:tcW w:w="1701" w:type="dxa"/>
            <w:shd w:val="clear" w:color="auto" w:fill="auto"/>
          </w:tcPr>
          <w:p w:rsidR="00222515" w:rsidRDefault="00222515" w:rsidP="009D5DF5">
            <w:pPr>
              <w:jc w:val="center"/>
            </w:pPr>
            <w:r>
              <w:t>9</w:t>
            </w:r>
          </w:p>
        </w:tc>
      </w:tr>
      <w:tr w:rsidR="00222515" w:rsidTr="009D5DF5">
        <w:tc>
          <w:tcPr>
            <w:tcW w:w="546" w:type="dxa"/>
            <w:shd w:val="clear" w:color="auto" w:fill="auto"/>
          </w:tcPr>
          <w:p w:rsidR="00222515" w:rsidRDefault="00222515" w:rsidP="009D5DF5">
            <w:pPr>
              <w:jc w:val="center"/>
            </w:pPr>
          </w:p>
        </w:tc>
        <w:tc>
          <w:tcPr>
            <w:tcW w:w="1536" w:type="dxa"/>
            <w:shd w:val="clear" w:color="auto" w:fill="auto"/>
          </w:tcPr>
          <w:p w:rsidR="00222515" w:rsidRDefault="00222515" w:rsidP="009D5DF5">
            <w:pPr>
              <w:jc w:val="center"/>
            </w:pPr>
          </w:p>
        </w:tc>
        <w:tc>
          <w:tcPr>
            <w:tcW w:w="2126" w:type="dxa"/>
            <w:shd w:val="clear" w:color="auto" w:fill="auto"/>
          </w:tcPr>
          <w:p w:rsidR="00222515" w:rsidRDefault="00222515" w:rsidP="009D5DF5">
            <w:pPr>
              <w:jc w:val="center"/>
            </w:pPr>
          </w:p>
        </w:tc>
        <w:tc>
          <w:tcPr>
            <w:tcW w:w="2988" w:type="dxa"/>
            <w:shd w:val="clear" w:color="auto" w:fill="auto"/>
          </w:tcPr>
          <w:p w:rsidR="00222515" w:rsidRDefault="00222515" w:rsidP="009D5DF5">
            <w:pPr>
              <w:jc w:val="center"/>
            </w:pPr>
          </w:p>
        </w:tc>
        <w:tc>
          <w:tcPr>
            <w:tcW w:w="1417" w:type="dxa"/>
            <w:shd w:val="clear" w:color="auto" w:fill="auto"/>
          </w:tcPr>
          <w:p w:rsidR="00222515" w:rsidRDefault="00222515" w:rsidP="009D5DF5">
            <w:pPr>
              <w:jc w:val="center"/>
            </w:pPr>
          </w:p>
        </w:tc>
        <w:tc>
          <w:tcPr>
            <w:tcW w:w="1560" w:type="dxa"/>
            <w:shd w:val="clear" w:color="auto" w:fill="auto"/>
          </w:tcPr>
          <w:p w:rsidR="00222515" w:rsidRDefault="00222515" w:rsidP="009D5DF5">
            <w:pPr>
              <w:jc w:val="center"/>
            </w:pPr>
          </w:p>
        </w:tc>
        <w:tc>
          <w:tcPr>
            <w:tcW w:w="1417" w:type="dxa"/>
            <w:shd w:val="clear" w:color="auto" w:fill="auto"/>
          </w:tcPr>
          <w:p w:rsidR="00222515" w:rsidRDefault="00222515" w:rsidP="009D5DF5">
            <w:pPr>
              <w:jc w:val="center"/>
            </w:pPr>
          </w:p>
        </w:tc>
        <w:tc>
          <w:tcPr>
            <w:tcW w:w="1276" w:type="dxa"/>
            <w:shd w:val="clear" w:color="auto" w:fill="auto"/>
          </w:tcPr>
          <w:p w:rsidR="00222515" w:rsidRDefault="00222515" w:rsidP="009D5DF5">
            <w:pPr>
              <w:jc w:val="center"/>
            </w:pPr>
          </w:p>
        </w:tc>
        <w:tc>
          <w:tcPr>
            <w:tcW w:w="1701" w:type="dxa"/>
            <w:shd w:val="clear" w:color="auto" w:fill="auto"/>
          </w:tcPr>
          <w:p w:rsidR="00222515" w:rsidRDefault="00222515" w:rsidP="009D5DF5">
            <w:pPr>
              <w:jc w:val="center"/>
            </w:pPr>
          </w:p>
        </w:tc>
      </w:tr>
    </w:tbl>
    <w:p w:rsidR="00222515" w:rsidRDefault="00222515" w:rsidP="00222515"/>
    <w:p w:rsidR="00C54C46" w:rsidRDefault="00C54C46" w:rsidP="00222515"/>
    <w:p w:rsidR="00C54C46" w:rsidRDefault="00C54C46" w:rsidP="00222515"/>
    <w:p w:rsidR="00C54C46" w:rsidRDefault="00C54C46" w:rsidP="00222515"/>
    <w:p w:rsidR="00C54C46" w:rsidRDefault="00C54C46" w:rsidP="00222515"/>
    <w:p w:rsidR="00C54C46" w:rsidRDefault="00C54C46" w:rsidP="00222515"/>
    <w:sectPr w:rsidR="00C54C46" w:rsidSect="00C54C46">
      <w:pgSz w:w="16838" w:h="11906" w:orient="landscape" w:code="9"/>
      <w:pgMar w:top="1134" w:right="1134" w:bottom="567" w:left="1134" w:header="709" w:footer="709" w:gutter="0"/>
      <w:pgNumType w:start="1"/>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60683"/>
    <w:multiLevelType w:val="multilevel"/>
    <w:tmpl w:val="1F567A06"/>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1">
    <w:nsid w:val="02E65E15"/>
    <w:multiLevelType w:val="hybridMultilevel"/>
    <w:tmpl w:val="09EABDC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E0F020F"/>
    <w:multiLevelType w:val="multilevel"/>
    <w:tmpl w:val="6F1CDCC6"/>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nsid w:val="20602B50"/>
    <w:multiLevelType w:val="multilevel"/>
    <w:tmpl w:val="8A6E29C8"/>
    <w:lvl w:ilvl="0">
      <w:start w:val="2"/>
      <w:numFmt w:val="decimal"/>
      <w:lvlText w:val="%1."/>
      <w:lvlJc w:val="left"/>
      <w:pPr>
        <w:tabs>
          <w:tab w:val="num" w:pos="480"/>
        </w:tabs>
        <w:ind w:left="480" w:hanging="480"/>
      </w:pPr>
      <w:rPr>
        <w:rFonts w:hint="default"/>
      </w:rPr>
    </w:lvl>
    <w:lvl w:ilvl="1">
      <w:start w:val="4"/>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7920"/>
        </w:tabs>
        <w:ind w:left="7920" w:hanging="2160"/>
      </w:pPr>
      <w:rPr>
        <w:rFonts w:hint="default"/>
      </w:rPr>
    </w:lvl>
  </w:abstractNum>
  <w:abstractNum w:abstractNumId="4">
    <w:nsid w:val="23C50125"/>
    <w:multiLevelType w:val="multilevel"/>
    <w:tmpl w:val="7B980E02"/>
    <w:lvl w:ilvl="0">
      <w:start w:val="2"/>
      <w:numFmt w:val="decimal"/>
      <w:lvlText w:val="%1."/>
      <w:lvlJc w:val="left"/>
      <w:pPr>
        <w:ind w:left="72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5">
    <w:nsid w:val="34387A9B"/>
    <w:multiLevelType w:val="multilevel"/>
    <w:tmpl w:val="DF24EAE0"/>
    <w:lvl w:ilvl="0">
      <w:start w:val="2"/>
      <w:numFmt w:val="decimal"/>
      <w:lvlText w:val="%1"/>
      <w:lvlJc w:val="left"/>
      <w:pPr>
        <w:tabs>
          <w:tab w:val="num" w:pos="840"/>
        </w:tabs>
        <w:ind w:left="840" w:hanging="840"/>
      </w:pPr>
      <w:rPr>
        <w:rFonts w:hint="default"/>
        <w:b/>
      </w:rPr>
    </w:lvl>
    <w:lvl w:ilvl="1">
      <w:start w:val="3"/>
      <w:numFmt w:val="decimal"/>
      <w:lvlText w:val="%1.%2"/>
      <w:lvlJc w:val="left"/>
      <w:pPr>
        <w:tabs>
          <w:tab w:val="num" w:pos="840"/>
        </w:tabs>
        <w:ind w:left="840" w:hanging="840"/>
      </w:pPr>
      <w:rPr>
        <w:rFonts w:hint="default"/>
        <w:b/>
      </w:rPr>
    </w:lvl>
    <w:lvl w:ilvl="2">
      <w:start w:val="5"/>
      <w:numFmt w:val="decimal"/>
      <w:lvlText w:val="%1.%2.%3"/>
      <w:lvlJc w:val="left"/>
      <w:pPr>
        <w:tabs>
          <w:tab w:val="num" w:pos="840"/>
        </w:tabs>
        <w:ind w:left="840" w:hanging="840"/>
      </w:pPr>
      <w:rPr>
        <w:rFonts w:hint="default"/>
        <w:b/>
      </w:rPr>
    </w:lvl>
    <w:lvl w:ilvl="3">
      <w:start w:val="1"/>
      <w:numFmt w:val="decimal"/>
      <w:lvlText w:val="%1.%2.%3.%4"/>
      <w:lvlJc w:val="left"/>
      <w:pPr>
        <w:tabs>
          <w:tab w:val="num" w:pos="840"/>
        </w:tabs>
        <w:ind w:left="840" w:hanging="84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6">
    <w:nsid w:val="3A9B1BCB"/>
    <w:multiLevelType w:val="multilevel"/>
    <w:tmpl w:val="58D459D0"/>
    <w:lvl w:ilvl="0">
      <w:start w:val="2"/>
      <w:numFmt w:val="decimal"/>
      <w:lvlText w:val="%1"/>
      <w:lvlJc w:val="left"/>
      <w:pPr>
        <w:tabs>
          <w:tab w:val="num" w:pos="570"/>
        </w:tabs>
        <w:ind w:left="570" w:hanging="570"/>
      </w:pPr>
      <w:rPr>
        <w:rFonts w:hint="default"/>
        <w:b/>
      </w:rPr>
    </w:lvl>
    <w:lvl w:ilvl="1">
      <w:start w:val="2"/>
      <w:numFmt w:val="decimal"/>
      <w:lvlText w:val="%1.%2"/>
      <w:lvlJc w:val="left"/>
      <w:pPr>
        <w:tabs>
          <w:tab w:val="num" w:pos="570"/>
        </w:tabs>
        <w:ind w:left="570" w:hanging="570"/>
      </w:pPr>
      <w:rPr>
        <w:rFonts w:hint="default"/>
        <w:b/>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7">
    <w:nsid w:val="536F0835"/>
    <w:multiLevelType w:val="hybridMultilevel"/>
    <w:tmpl w:val="D6A8ACF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632B2FF6"/>
    <w:multiLevelType w:val="hybridMultilevel"/>
    <w:tmpl w:val="37D2C8E8"/>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9">
    <w:nsid w:val="647C4784"/>
    <w:multiLevelType w:val="multilevel"/>
    <w:tmpl w:val="E2626020"/>
    <w:lvl w:ilvl="0">
      <w:start w:val="2"/>
      <w:numFmt w:val="decimal"/>
      <w:lvlText w:val="%1."/>
      <w:lvlJc w:val="left"/>
      <w:pPr>
        <w:tabs>
          <w:tab w:val="num" w:pos="645"/>
        </w:tabs>
        <w:ind w:left="645" w:hanging="645"/>
      </w:pPr>
      <w:rPr>
        <w:rFonts w:hint="default"/>
        <w:b/>
      </w:rPr>
    </w:lvl>
    <w:lvl w:ilvl="1">
      <w:start w:val="5"/>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800"/>
        </w:tabs>
        <w:ind w:left="1800" w:hanging="180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10">
    <w:nsid w:val="766A1168"/>
    <w:multiLevelType w:val="multilevel"/>
    <w:tmpl w:val="02106408"/>
    <w:lvl w:ilvl="0">
      <w:start w:val="2"/>
      <w:numFmt w:val="decimal"/>
      <w:lvlText w:val="%1."/>
      <w:lvlJc w:val="left"/>
      <w:pPr>
        <w:tabs>
          <w:tab w:val="num" w:pos="420"/>
        </w:tabs>
        <w:ind w:left="420" w:hanging="4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nsid w:val="7FEC5531"/>
    <w:multiLevelType w:val="hybridMultilevel"/>
    <w:tmpl w:val="E3467812"/>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num w:numId="1">
    <w:abstractNumId w:val="2"/>
  </w:num>
  <w:num w:numId="2">
    <w:abstractNumId w:val="7"/>
  </w:num>
  <w:num w:numId="3">
    <w:abstractNumId w:val="8"/>
  </w:num>
  <w:num w:numId="4">
    <w:abstractNumId w:val="1"/>
  </w:num>
  <w:num w:numId="5">
    <w:abstractNumId w:val="11"/>
  </w:num>
  <w:num w:numId="6">
    <w:abstractNumId w:val="6"/>
  </w:num>
  <w:num w:numId="7">
    <w:abstractNumId w:val="5"/>
  </w:num>
  <w:num w:numId="8">
    <w:abstractNumId w:val="9"/>
  </w:num>
  <w:num w:numId="9">
    <w:abstractNumId w:val="3"/>
  </w:num>
  <w:num w:numId="10">
    <w:abstractNumId w:val="0"/>
  </w:num>
  <w:num w:numId="11">
    <w:abstractNumId w:val="1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drawingGridHorizontalSpacing w:val="120"/>
  <w:displayHorizontalDrawingGridEvery w:val="2"/>
  <w:characterSpacingControl w:val="doNotCompress"/>
  <w:compat>
    <w:compatSetting w:name="compatibilityMode" w:uri="http://schemas.microsoft.com/office/word" w:val="12"/>
  </w:compat>
  <w:rsids>
    <w:rsidRoot w:val="00AF5442"/>
    <w:rsid w:val="00096D7A"/>
    <w:rsid w:val="001918FF"/>
    <w:rsid w:val="00222515"/>
    <w:rsid w:val="003D74D8"/>
    <w:rsid w:val="00471C36"/>
    <w:rsid w:val="00564E9C"/>
    <w:rsid w:val="00573ABC"/>
    <w:rsid w:val="005D5B07"/>
    <w:rsid w:val="00647304"/>
    <w:rsid w:val="00743E14"/>
    <w:rsid w:val="00787FD7"/>
    <w:rsid w:val="008C3D2B"/>
    <w:rsid w:val="00AD1B25"/>
    <w:rsid w:val="00AF5442"/>
    <w:rsid w:val="00B241DC"/>
    <w:rsid w:val="00C54C46"/>
    <w:rsid w:val="00D61787"/>
    <w:rsid w:val="00E416A9"/>
    <w:rsid w:val="00E52F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1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544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3D74D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qFormat/>
    <w:rsid w:val="003D74D8"/>
    <w:pPr>
      <w:spacing w:before="100" w:beforeAutospacing="1" w:after="100" w:afterAutospacing="1"/>
      <w:outlineLvl w:val="1"/>
    </w:pPr>
    <w:rPr>
      <w:b/>
      <w:bCs/>
      <w:sz w:val="36"/>
      <w:szCs w:val="36"/>
    </w:rPr>
  </w:style>
  <w:style w:type="paragraph" w:styleId="3">
    <w:name w:val="heading 3"/>
    <w:basedOn w:val="a"/>
    <w:next w:val="a"/>
    <w:link w:val="30"/>
    <w:uiPriority w:val="9"/>
    <w:unhideWhenUsed/>
    <w:qFormat/>
    <w:rsid w:val="003D74D8"/>
    <w:pPr>
      <w:keepNext/>
      <w:keepLines/>
      <w:spacing w:before="200"/>
      <w:outlineLvl w:val="2"/>
    </w:pPr>
    <w:rPr>
      <w:rFonts w:asciiTheme="majorHAnsi" w:eastAsiaTheme="majorEastAsia" w:hAnsiTheme="majorHAnsi" w:cstheme="majorBidi"/>
      <w:b/>
      <w:bCs/>
      <w:color w:val="4F81BD" w:themeColor="accent1"/>
    </w:rPr>
  </w:style>
  <w:style w:type="paragraph" w:styleId="5">
    <w:name w:val="heading 5"/>
    <w:basedOn w:val="a"/>
    <w:next w:val="a"/>
    <w:link w:val="50"/>
    <w:qFormat/>
    <w:rsid w:val="00AF5442"/>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D74D8"/>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3D74D8"/>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3D74D8"/>
    <w:rPr>
      <w:rFonts w:asciiTheme="majorHAnsi" w:eastAsiaTheme="majorEastAsia" w:hAnsiTheme="majorHAnsi" w:cstheme="majorBidi"/>
      <w:b/>
      <w:bCs/>
      <w:color w:val="4F81BD" w:themeColor="accent1"/>
    </w:rPr>
  </w:style>
  <w:style w:type="paragraph" w:styleId="a3">
    <w:name w:val="No Spacing"/>
    <w:uiPriority w:val="1"/>
    <w:qFormat/>
    <w:rsid w:val="003D74D8"/>
    <w:pPr>
      <w:spacing w:after="0" w:line="240" w:lineRule="auto"/>
    </w:pPr>
  </w:style>
  <w:style w:type="character" w:customStyle="1" w:styleId="50">
    <w:name w:val="Заголовок 5 Знак"/>
    <w:basedOn w:val="a0"/>
    <w:link w:val="5"/>
    <w:rsid w:val="00AF5442"/>
    <w:rPr>
      <w:rFonts w:ascii="Times New Roman" w:eastAsia="Times New Roman" w:hAnsi="Times New Roman" w:cs="Times New Roman"/>
      <w:b/>
      <w:bCs/>
      <w:i/>
      <w:iCs/>
      <w:sz w:val="26"/>
      <w:szCs w:val="26"/>
      <w:lang w:eastAsia="ru-RU"/>
    </w:rPr>
  </w:style>
  <w:style w:type="paragraph" w:styleId="a4">
    <w:name w:val="header"/>
    <w:basedOn w:val="a"/>
    <w:link w:val="a5"/>
    <w:rsid w:val="00AF5442"/>
    <w:pPr>
      <w:tabs>
        <w:tab w:val="center" w:pos="4677"/>
        <w:tab w:val="right" w:pos="9355"/>
      </w:tabs>
    </w:pPr>
  </w:style>
  <w:style w:type="character" w:customStyle="1" w:styleId="a5">
    <w:name w:val="Верхний колонтитул Знак"/>
    <w:basedOn w:val="a0"/>
    <w:link w:val="a4"/>
    <w:rsid w:val="00AF5442"/>
    <w:rPr>
      <w:rFonts w:ascii="Times New Roman" w:eastAsia="Times New Roman" w:hAnsi="Times New Roman" w:cs="Times New Roman"/>
      <w:sz w:val="24"/>
      <w:szCs w:val="24"/>
    </w:rPr>
  </w:style>
  <w:style w:type="character" w:styleId="a6">
    <w:name w:val="page number"/>
    <w:basedOn w:val="a0"/>
    <w:rsid w:val="00AF5442"/>
  </w:style>
  <w:style w:type="table" w:styleId="a7">
    <w:name w:val="Table Grid"/>
    <w:basedOn w:val="a1"/>
    <w:rsid w:val="00AF544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rmal (Web)"/>
    <w:basedOn w:val="a"/>
    <w:rsid w:val="00AF5442"/>
    <w:pPr>
      <w:spacing w:before="100" w:beforeAutospacing="1" w:after="100" w:afterAutospacing="1"/>
    </w:pPr>
  </w:style>
  <w:style w:type="paragraph" w:styleId="a9">
    <w:name w:val="Balloon Text"/>
    <w:basedOn w:val="a"/>
    <w:link w:val="aa"/>
    <w:rsid w:val="00AF5442"/>
    <w:rPr>
      <w:rFonts w:ascii="Tahoma" w:hAnsi="Tahoma"/>
      <w:sz w:val="16"/>
      <w:szCs w:val="16"/>
    </w:rPr>
  </w:style>
  <w:style w:type="character" w:customStyle="1" w:styleId="aa">
    <w:name w:val="Текст выноски Знак"/>
    <w:basedOn w:val="a0"/>
    <w:link w:val="a9"/>
    <w:rsid w:val="00AF5442"/>
    <w:rPr>
      <w:rFonts w:ascii="Tahoma" w:eastAsia="Times New Roman" w:hAnsi="Tahoma" w:cs="Times New Roman"/>
      <w:sz w:val="16"/>
      <w:szCs w:val="16"/>
    </w:rPr>
  </w:style>
  <w:style w:type="paragraph" w:customStyle="1" w:styleId="Heading">
    <w:name w:val="Heading"/>
    <w:rsid w:val="00AF5442"/>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ConsPlusNonformat">
    <w:name w:val="ConsPlusNonformat"/>
    <w:rsid w:val="00AF544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b">
    <w:name w:val="Hyperlink"/>
    <w:unhideWhenUsed/>
    <w:rsid w:val="00AF5442"/>
    <w:rPr>
      <w:color w:val="000080"/>
      <w:u w:val="single"/>
    </w:rPr>
  </w:style>
  <w:style w:type="paragraph" w:styleId="ac">
    <w:name w:val="footer"/>
    <w:basedOn w:val="a"/>
    <w:link w:val="ad"/>
    <w:rsid w:val="00AF5442"/>
    <w:pPr>
      <w:tabs>
        <w:tab w:val="center" w:pos="4677"/>
        <w:tab w:val="right" w:pos="9355"/>
      </w:tabs>
    </w:pPr>
  </w:style>
  <w:style w:type="character" w:customStyle="1" w:styleId="ad">
    <w:name w:val="Нижний колонтитул Знак"/>
    <w:basedOn w:val="a0"/>
    <w:link w:val="ac"/>
    <w:rsid w:val="00AF5442"/>
    <w:rPr>
      <w:rFonts w:ascii="Times New Roman" w:eastAsia="Times New Roman" w:hAnsi="Times New Roman" w:cs="Times New Roman"/>
      <w:sz w:val="24"/>
      <w:szCs w:val="24"/>
    </w:rPr>
  </w:style>
  <w:style w:type="paragraph" w:customStyle="1" w:styleId="ae">
    <w:name w:val="Содержимое врезки"/>
    <w:basedOn w:val="af"/>
    <w:rsid w:val="00AF5442"/>
    <w:pPr>
      <w:spacing w:after="0"/>
    </w:pPr>
    <w:rPr>
      <w:szCs w:val="20"/>
      <w:lang w:eastAsia="ar-SA"/>
    </w:rPr>
  </w:style>
  <w:style w:type="paragraph" w:styleId="af">
    <w:name w:val="Body Text"/>
    <w:basedOn w:val="a"/>
    <w:link w:val="af0"/>
    <w:rsid w:val="00AF5442"/>
    <w:pPr>
      <w:spacing w:after="120"/>
    </w:pPr>
  </w:style>
  <w:style w:type="character" w:customStyle="1" w:styleId="af0">
    <w:name w:val="Основной текст Знак"/>
    <w:basedOn w:val="a0"/>
    <w:link w:val="af"/>
    <w:rsid w:val="00AF5442"/>
    <w:rPr>
      <w:rFonts w:ascii="Times New Roman" w:eastAsia="Times New Roman" w:hAnsi="Times New Roman" w:cs="Times New Roman"/>
      <w:sz w:val="24"/>
      <w:szCs w:val="24"/>
      <w:lang w:eastAsia="ru-RU"/>
    </w:rPr>
  </w:style>
  <w:style w:type="paragraph" w:customStyle="1" w:styleId="af1">
    <w:name w:val="Знак Знак Знак Знак Знак Знак"/>
    <w:basedOn w:val="a"/>
    <w:rsid w:val="00AF5442"/>
    <w:pPr>
      <w:spacing w:before="100" w:beforeAutospacing="1" w:after="100" w:afterAutospacing="1"/>
    </w:pPr>
    <w:rPr>
      <w:rFonts w:ascii="Tahoma" w:hAnsi="Tahom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403E0B-C58A-4EAC-99B8-5686934E2E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24</Pages>
  <Words>6787</Words>
  <Characters>38687</Characters>
  <Application>Microsoft Office Word</Application>
  <DocSecurity>0</DocSecurity>
  <Lines>322</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45384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АХЧ</cp:lastModifiedBy>
  <cp:revision>5</cp:revision>
  <cp:lastPrinted>2018-11-23T10:34:00Z</cp:lastPrinted>
  <dcterms:created xsi:type="dcterms:W3CDTF">2018-11-23T08:55:00Z</dcterms:created>
  <dcterms:modified xsi:type="dcterms:W3CDTF">2018-12-03T11:42:00Z</dcterms:modified>
</cp:coreProperties>
</file>